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03A" w:rsidRDefault="00D1503A" w:rsidP="00187178">
      <w:pPr>
        <w:ind w:firstLine="0"/>
      </w:pPr>
      <w:r w:rsidRPr="00A122B4">
        <w:rPr>
          <w:highlight w:val="yellow"/>
        </w:rPr>
        <w:t>Send t</w:t>
      </w:r>
      <w:r w:rsidR="00A122B4">
        <w:rPr>
          <w:highlight w:val="yellow"/>
        </w:rPr>
        <w:t>his with an injured employee so</w:t>
      </w:r>
      <w:r w:rsidRPr="00A122B4">
        <w:rPr>
          <w:highlight w:val="yellow"/>
        </w:rPr>
        <w:t xml:space="preserve"> the doctor</w:t>
      </w:r>
      <w:r w:rsidR="00A122B4" w:rsidRPr="00A122B4">
        <w:rPr>
          <w:highlight w:val="yellow"/>
        </w:rPr>
        <w:t xml:space="preserve"> will</w:t>
      </w:r>
      <w:r w:rsidR="00A122B4">
        <w:rPr>
          <w:highlight w:val="yellow"/>
        </w:rPr>
        <w:t xml:space="preserve"> have confidence that they can be seen under workers compensation.</w:t>
      </w:r>
      <w:bookmarkStart w:id="0" w:name="_GoBack"/>
      <w:bookmarkEnd w:id="0"/>
    </w:p>
    <w:p w:rsidR="00D1503A" w:rsidRDefault="00D1503A" w:rsidP="00187178">
      <w:pPr>
        <w:ind w:firstLine="0"/>
      </w:pPr>
    </w:p>
    <w:p w:rsidR="002A2AF0" w:rsidRDefault="002A2AF0" w:rsidP="00187178">
      <w:pPr>
        <w:ind w:firstLine="0"/>
      </w:pPr>
      <w:r>
        <w:t>3/22/2018</w:t>
      </w:r>
    </w:p>
    <w:p w:rsidR="002A2AF0" w:rsidRDefault="002A2AF0" w:rsidP="00187178">
      <w:pPr>
        <w:ind w:firstLine="0"/>
      </w:pPr>
    </w:p>
    <w:p w:rsidR="00187178" w:rsidRDefault="002A2AF0" w:rsidP="00187178">
      <w:pPr>
        <w:ind w:firstLine="0"/>
      </w:pPr>
      <w:r>
        <w:t>Dear Healthcare Provider,</w:t>
      </w:r>
    </w:p>
    <w:p w:rsidR="002A2AF0" w:rsidRDefault="008B19DF" w:rsidP="00187178">
      <w:pPr>
        <w:ind w:firstLine="0"/>
      </w:pPr>
      <w:r w:rsidRPr="00D1503A">
        <w:rPr>
          <w:highlight w:val="yellow"/>
        </w:rPr>
        <w:t>XXXXXXX</w:t>
      </w:r>
      <w:r w:rsidR="002A2AF0">
        <w:t xml:space="preserve"> is an employee of </w:t>
      </w:r>
      <w:r w:rsidR="00D1503A" w:rsidRPr="00D1503A">
        <w:rPr>
          <w:highlight w:val="yellow"/>
        </w:rPr>
        <w:t>XXXXXXXXXX</w:t>
      </w:r>
      <w:r w:rsidR="002A2AF0">
        <w:t xml:space="preserve">. </w:t>
      </w:r>
      <w:r w:rsidR="002A2AF0" w:rsidRPr="00D1503A">
        <w:rPr>
          <w:highlight w:val="yellow"/>
        </w:rPr>
        <w:t>Her</w:t>
      </w:r>
      <w:r w:rsidR="002A2AF0">
        <w:t xml:space="preserve"> injury to </w:t>
      </w:r>
      <w:r w:rsidR="002A2AF0" w:rsidRPr="00A122B4">
        <w:rPr>
          <w:highlight w:val="yellow"/>
        </w:rPr>
        <w:t>her hand</w:t>
      </w:r>
      <w:r w:rsidR="002A2AF0">
        <w:t xml:space="preserve"> yesterday appears to be workers compensation related.  Please accept this letter as authorization to evaluate and treat her.  The claim was reported today, so no claim number has been assigned at time of writing.  Our workers compensation insurance provider information is as follows.</w:t>
      </w:r>
    </w:p>
    <w:p w:rsidR="002A2AF0" w:rsidRDefault="002A2AF0" w:rsidP="00187178">
      <w:pPr>
        <w:ind w:firstLine="0"/>
      </w:pPr>
    </w:p>
    <w:p w:rsidR="002A2AF0" w:rsidRDefault="002A2AF0" w:rsidP="00187178">
      <w:pPr>
        <w:ind w:firstLine="0"/>
      </w:pPr>
      <w:r w:rsidRPr="002A2AF0">
        <w:t xml:space="preserve">Amerisure Mutual Insurance Co. </w:t>
      </w:r>
    </w:p>
    <w:p w:rsidR="002A2AF0" w:rsidRPr="002A2AF0" w:rsidRDefault="002A2AF0" w:rsidP="002A2AF0">
      <w:pPr>
        <w:rPr>
          <w:rFonts w:ascii="Calibri" w:hAnsi="Calibri"/>
        </w:rPr>
      </w:pPr>
      <w:r w:rsidRPr="002A2AF0">
        <w:t>Adjuster:  Cathy Martin</w:t>
      </w:r>
    </w:p>
    <w:p w:rsidR="002A2AF0" w:rsidRPr="002A2AF0" w:rsidRDefault="002A2AF0" w:rsidP="002A2AF0">
      <w:r w:rsidRPr="002A2AF0">
        <w:t>Phone #:  770-813-3312</w:t>
      </w:r>
    </w:p>
    <w:p w:rsidR="002A2AF0" w:rsidRPr="002A2AF0" w:rsidRDefault="002A2AF0" w:rsidP="002A2AF0">
      <w:r w:rsidRPr="002A2AF0">
        <w:t>Fax:  770-813-3310</w:t>
      </w:r>
    </w:p>
    <w:p w:rsidR="002A2AF0" w:rsidRDefault="002A2AF0" w:rsidP="002A2AF0">
      <w:pPr>
        <w:rPr>
          <w:color w:val="1F497D"/>
        </w:rPr>
      </w:pPr>
      <w:r w:rsidRPr="002A2AF0">
        <w:t xml:space="preserve">Email: </w:t>
      </w:r>
      <w:hyperlink r:id="rId8" w:history="1">
        <w:r>
          <w:rPr>
            <w:rStyle w:val="Hyperlink"/>
          </w:rPr>
          <w:t>cmartin@amerisure.com</w:t>
        </w:r>
      </w:hyperlink>
    </w:p>
    <w:p w:rsidR="002A2AF0" w:rsidRDefault="002A2AF0" w:rsidP="00187178">
      <w:pPr>
        <w:ind w:firstLine="0"/>
      </w:pPr>
    </w:p>
    <w:p w:rsidR="002A2AF0" w:rsidRDefault="002A2AF0" w:rsidP="00187178">
      <w:pPr>
        <w:ind w:firstLine="0"/>
      </w:pPr>
      <w:r>
        <w:t>Please let me know if you have any other questions.</w:t>
      </w:r>
    </w:p>
    <w:p w:rsidR="002A2AF0" w:rsidRDefault="002A2AF0" w:rsidP="00187178">
      <w:pPr>
        <w:ind w:firstLine="0"/>
      </w:pPr>
    </w:p>
    <w:p w:rsidR="002A2AF0" w:rsidRDefault="002A2AF0" w:rsidP="00187178">
      <w:pPr>
        <w:ind w:firstLine="0"/>
      </w:pPr>
      <w:r>
        <w:t>Sincerely,</w:t>
      </w:r>
    </w:p>
    <w:p w:rsidR="007356B8" w:rsidRDefault="00D1503A" w:rsidP="008B19DF">
      <w:pPr>
        <w:ind w:firstLine="0"/>
        <w:rPr>
          <w:sz w:val="28"/>
        </w:rPr>
      </w:pPr>
      <w:r w:rsidRPr="00D1503A">
        <w:rPr>
          <w:rFonts w:ascii="Brush Script MT" w:hAnsi="Brush Script MT"/>
          <w:sz w:val="36"/>
          <w:highlight w:val="yellow"/>
        </w:rPr>
        <w:t>XXXXXXXXX</w:t>
      </w:r>
    </w:p>
    <w:p w:rsidR="007356B8" w:rsidRDefault="007356B8" w:rsidP="007356B8">
      <w:pPr>
        <w:rPr>
          <w:sz w:val="28"/>
        </w:rPr>
      </w:pPr>
    </w:p>
    <w:p w:rsidR="007356B8" w:rsidRDefault="007356B8" w:rsidP="007356B8">
      <w:pPr>
        <w:rPr>
          <w:sz w:val="28"/>
        </w:rPr>
      </w:pPr>
    </w:p>
    <w:p w:rsidR="00D1503A" w:rsidRDefault="00D1503A" w:rsidP="007356B8">
      <w:pPr>
        <w:rPr>
          <w:sz w:val="28"/>
        </w:rPr>
      </w:pPr>
    </w:p>
    <w:p w:rsidR="00D1503A" w:rsidRDefault="00D1503A" w:rsidP="007356B8">
      <w:pPr>
        <w:rPr>
          <w:sz w:val="28"/>
        </w:rPr>
      </w:pPr>
    </w:p>
    <w:p w:rsidR="00D1503A" w:rsidRDefault="00D1503A" w:rsidP="007356B8">
      <w:pPr>
        <w:rPr>
          <w:sz w:val="28"/>
        </w:rPr>
      </w:pPr>
    </w:p>
    <w:p w:rsidR="007356B8" w:rsidRDefault="007356B8" w:rsidP="007356B8">
      <w:pPr>
        <w:rPr>
          <w:sz w:val="28"/>
        </w:rPr>
      </w:pPr>
      <w:r>
        <w:rPr>
          <w:sz w:val="28"/>
        </w:rPr>
        <w:t>Medical Provider:</w:t>
      </w:r>
    </w:p>
    <w:p w:rsidR="007356B8" w:rsidRDefault="007356B8" w:rsidP="007356B8">
      <w:pPr>
        <w:rPr>
          <w:sz w:val="28"/>
        </w:rPr>
      </w:pPr>
    </w:p>
    <w:p w:rsidR="007356B8" w:rsidRDefault="007356B8" w:rsidP="007356B8">
      <w:pPr>
        <w:rPr>
          <w:sz w:val="28"/>
        </w:rPr>
      </w:pPr>
      <w:r>
        <w:rPr>
          <w:sz w:val="28"/>
        </w:rPr>
        <w:t>If you believe the condition is related to the injury, please furnish initial treatment and/or hospital treatment for the effects of the injury.  Please note, however, that further treatment, diagnostic studies, specialist referrals, surgery, physical therapy, and other similar procedures must be pre-certified by the workers’ compensation adjuster assigned to the injured employee.</w:t>
      </w:r>
    </w:p>
    <w:p w:rsidR="007356B8" w:rsidRDefault="007356B8" w:rsidP="007356B8">
      <w:pPr>
        <w:rPr>
          <w:sz w:val="28"/>
        </w:rPr>
      </w:pPr>
    </w:p>
    <w:p w:rsidR="007356B8" w:rsidRDefault="007356B8" w:rsidP="007356B8">
      <w:pPr>
        <w:rPr>
          <w:sz w:val="28"/>
        </w:rPr>
      </w:pPr>
      <w:r>
        <w:rPr>
          <w:sz w:val="28"/>
        </w:rPr>
        <w:t>If there is doubt as to whether the condition is related to the injury, you are authorized to examine the employee using indicated non-surgical diagnostic studies and should promptly advise the claims adjuster at the number and address listed above whether you believe the disability is due to the alleged injury.</w:t>
      </w:r>
    </w:p>
    <w:p w:rsidR="007356B8" w:rsidRDefault="007356B8" w:rsidP="007356B8">
      <w:pPr>
        <w:rPr>
          <w:sz w:val="28"/>
        </w:rPr>
      </w:pPr>
    </w:p>
    <w:p w:rsidR="007356B8" w:rsidRDefault="007356B8" w:rsidP="007356B8">
      <w:pPr>
        <w:rPr>
          <w:sz w:val="28"/>
        </w:rPr>
      </w:pPr>
      <w:r>
        <w:rPr>
          <w:sz w:val="28"/>
        </w:rPr>
        <w:t>Because this is reported as a workers compensation injury, all medical reports and bills should be forwarded to the above referenced claims office.</w:t>
      </w:r>
    </w:p>
    <w:p w:rsidR="007356B8" w:rsidRPr="00B61885" w:rsidRDefault="007356B8" w:rsidP="00187178">
      <w:pPr>
        <w:ind w:firstLine="0"/>
      </w:pPr>
    </w:p>
    <w:sectPr w:rsidR="007356B8" w:rsidRPr="00B61885" w:rsidSect="007C73B6">
      <w:headerReference w:type="first" r:id="rId9"/>
      <w:footerReference w:type="first" r:id="rId10"/>
      <w:pgSz w:w="12240" w:h="15840"/>
      <w:pgMar w:top="1440" w:right="1440" w:bottom="1440" w:left="1800" w:header="72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05F2" w:rsidRDefault="00D705F2" w:rsidP="0051771D">
      <w:r>
        <w:separator/>
      </w:r>
    </w:p>
  </w:endnote>
  <w:endnote w:type="continuationSeparator" w:id="0">
    <w:p w:rsidR="00D705F2" w:rsidRDefault="00D705F2" w:rsidP="00517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auto"/>
    <w:pitch w:val="variable"/>
    <w:sig w:usb0="61002A87" w:usb1="80000000" w:usb2="00000008" w:usb3="00000000" w:csb0="000101FF" w:csb1="00000000"/>
  </w:font>
  <w:font w:name="Times">
    <w:panose1 w:val="02020603050405020304"/>
    <w:charset w:val="00"/>
    <w:family w:val="auto"/>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3FE" w:rsidRDefault="00B923FE" w:rsidP="007C73B6">
    <w:pPr>
      <w:pStyle w:val="Footer"/>
    </w:pPr>
    <w:r>
      <w:softHyphen/>
    </w:r>
    <w:r>
      <w:softHyphen/>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05F2" w:rsidRDefault="00D705F2" w:rsidP="0051771D">
      <w:r>
        <w:separator/>
      </w:r>
    </w:p>
  </w:footnote>
  <w:footnote w:type="continuationSeparator" w:id="0">
    <w:p w:rsidR="00D705F2" w:rsidRDefault="00D705F2" w:rsidP="00517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3FE" w:rsidRDefault="00B923FE" w:rsidP="0051771D">
    <w:pPr>
      <w:pStyle w:val="Header"/>
    </w:pPr>
    <w:r>
      <w:rPr>
        <w:vertAlign w:val="subscript"/>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17E92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297"/>
    <w:rsid w:val="00187178"/>
    <w:rsid w:val="00263DB0"/>
    <w:rsid w:val="002A2AF0"/>
    <w:rsid w:val="002E0FD6"/>
    <w:rsid w:val="00362F59"/>
    <w:rsid w:val="003B4014"/>
    <w:rsid w:val="0051771D"/>
    <w:rsid w:val="00542789"/>
    <w:rsid w:val="005723FC"/>
    <w:rsid w:val="00611DA5"/>
    <w:rsid w:val="00667CBA"/>
    <w:rsid w:val="006755F1"/>
    <w:rsid w:val="00677C1D"/>
    <w:rsid w:val="007356B8"/>
    <w:rsid w:val="007579D7"/>
    <w:rsid w:val="00785E0A"/>
    <w:rsid w:val="007C73B6"/>
    <w:rsid w:val="00816B4E"/>
    <w:rsid w:val="008B19DF"/>
    <w:rsid w:val="008C4E17"/>
    <w:rsid w:val="008F071B"/>
    <w:rsid w:val="00934F70"/>
    <w:rsid w:val="009762CA"/>
    <w:rsid w:val="009B7A40"/>
    <w:rsid w:val="009F0D12"/>
    <w:rsid w:val="00A122B4"/>
    <w:rsid w:val="00AB245D"/>
    <w:rsid w:val="00AE447F"/>
    <w:rsid w:val="00B23E58"/>
    <w:rsid w:val="00B442C8"/>
    <w:rsid w:val="00B479A4"/>
    <w:rsid w:val="00B61885"/>
    <w:rsid w:val="00B868D5"/>
    <w:rsid w:val="00B923FE"/>
    <w:rsid w:val="00C02EBC"/>
    <w:rsid w:val="00CF2297"/>
    <w:rsid w:val="00D1503A"/>
    <w:rsid w:val="00D705F2"/>
    <w:rsid w:val="00FB1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4C367D"/>
  <w15:docId w15:val="{DBCD73B5-9C7E-41E2-A89B-F19D4744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71D"/>
    <w:pPr>
      <w:spacing w:after="200" w:line="276" w:lineRule="auto"/>
      <w:ind w:firstLine="360"/>
    </w:pPr>
    <w:rPr>
      <w:rFonts w:ascii="Georgia" w:hAnsi="Georgia"/>
      <w:sz w:val="22"/>
      <w:szCs w:val="22"/>
    </w:rPr>
  </w:style>
  <w:style w:type="paragraph" w:styleId="Heading1">
    <w:name w:val="heading 1"/>
    <w:basedOn w:val="Normal"/>
    <w:next w:val="Normal"/>
    <w:link w:val="Heading1Char"/>
    <w:qFormat/>
    <w:rsid w:val="007356B8"/>
    <w:pPr>
      <w:keepNext/>
      <w:spacing w:after="0" w:line="240" w:lineRule="auto"/>
      <w:ind w:firstLine="0"/>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62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62CA"/>
  </w:style>
  <w:style w:type="paragraph" w:styleId="Footer">
    <w:name w:val="footer"/>
    <w:link w:val="FooterChar"/>
    <w:uiPriority w:val="99"/>
    <w:unhideWhenUsed/>
    <w:rsid w:val="0051771D"/>
    <w:pPr>
      <w:spacing w:after="200" w:line="276" w:lineRule="auto"/>
      <w:jc w:val="center"/>
    </w:pPr>
    <w:rPr>
      <w:rFonts w:ascii="Georgia" w:hAnsi="Georgia" w:cs="Georgia"/>
      <w:color w:val="7C1418"/>
      <w:sz w:val="16"/>
      <w:szCs w:val="16"/>
    </w:rPr>
  </w:style>
  <w:style w:type="character" w:customStyle="1" w:styleId="FooterChar">
    <w:name w:val="Footer Char"/>
    <w:link w:val="Footer"/>
    <w:uiPriority w:val="99"/>
    <w:rsid w:val="0051771D"/>
    <w:rPr>
      <w:rFonts w:ascii="Georgia" w:hAnsi="Georgia" w:cs="Georgia"/>
      <w:color w:val="7C1418"/>
      <w:sz w:val="16"/>
      <w:szCs w:val="16"/>
    </w:rPr>
  </w:style>
  <w:style w:type="paragraph" w:styleId="BalloonText">
    <w:name w:val="Balloon Text"/>
    <w:basedOn w:val="Normal"/>
    <w:link w:val="BalloonTextChar"/>
    <w:uiPriority w:val="99"/>
    <w:semiHidden/>
    <w:unhideWhenUsed/>
    <w:rsid w:val="009762C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762CA"/>
    <w:rPr>
      <w:rFonts w:ascii="Tahoma" w:hAnsi="Tahoma" w:cs="Tahoma"/>
      <w:sz w:val="16"/>
      <w:szCs w:val="16"/>
    </w:rPr>
  </w:style>
  <w:style w:type="paragraph" w:styleId="NoSpacing">
    <w:name w:val="No Spacing"/>
    <w:uiPriority w:val="1"/>
    <w:qFormat/>
    <w:rsid w:val="009762CA"/>
    <w:rPr>
      <w:sz w:val="22"/>
      <w:szCs w:val="22"/>
    </w:rPr>
  </w:style>
  <w:style w:type="paragraph" w:customStyle="1" w:styleId="BasicParagraph">
    <w:name w:val="[Basic Paragraph]"/>
    <w:basedOn w:val="Normal"/>
    <w:uiPriority w:val="99"/>
    <w:rsid w:val="009762CA"/>
    <w:pPr>
      <w:autoSpaceDE w:val="0"/>
      <w:autoSpaceDN w:val="0"/>
      <w:adjustRightInd w:val="0"/>
      <w:spacing w:after="0" w:line="288" w:lineRule="auto"/>
      <w:textAlignment w:val="center"/>
    </w:pPr>
    <w:rPr>
      <w:rFonts w:ascii="Times" w:hAnsi="Times" w:cs="Times"/>
      <w:color w:val="000000"/>
      <w:sz w:val="24"/>
      <w:szCs w:val="24"/>
    </w:rPr>
  </w:style>
  <w:style w:type="paragraph" w:customStyle="1" w:styleId="Headerdeptname">
    <w:name w:val="Header dept name"/>
    <w:qFormat/>
    <w:rsid w:val="00611DA5"/>
    <w:pPr>
      <w:spacing w:after="200" w:line="276" w:lineRule="auto"/>
    </w:pPr>
    <w:rPr>
      <w:rFonts w:ascii="Georgia" w:hAnsi="Georgia"/>
      <w:b/>
      <w:color w:val="7C1418"/>
      <w:sz w:val="16"/>
      <w:szCs w:val="16"/>
    </w:rPr>
  </w:style>
  <w:style w:type="paragraph" w:customStyle="1" w:styleId="Footer2">
    <w:name w:val="Footer2"/>
    <w:qFormat/>
    <w:rsid w:val="0051771D"/>
    <w:pPr>
      <w:spacing w:line="288" w:lineRule="auto"/>
      <w:jc w:val="center"/>
    </w:pPr>
    <w:rPr>
      <w:rFonts w:ascii="Georgia" w:hAnsi="Georgia"/>
      <w:b/>
      <w:bCs/>
      <w:color w:val="7C1418"/>
      <w:sz w:val="16"/>
      <w:szCs w:val="16"/>
    </w:rPr>
  </w:style>
  <w:style w:type="character" w:styleId="Hyperlink">
    <w:name w:val="Hyperlink"/>
    <w:basedOn w:val="DefaultParagraphFont"/>
    <w:uiPriority w:val="99"/>
    <w:unhideWhenUsed/>
    <w:rsid w:val="002A2AF0"/>
    <w:rPr>
      <w:color w:val="0000FF" w:themeColor="hyperlink"/>
      <w:u w:val="single"/>
    </w:rPr>
  </w:style>
  <w:style w:type="character" w:styleId="UnresolvedMention">
    <w:name w:val="Unresolved Mention"/>
    <w:basedOn w:val="DefaultParagraphFont"/>
    <w:uiPriority w:val="99"/>
    <w:semiHidden/>
    <w:unhideWhenUsed/>
    <w:rsid w:val="002A2AF0"/>
    <w:rPr>
      <w:color w:val="808080"/>
      <w:shd w:val="clear" w:color="auto" w:fill="E6E6E6"/>
    </w:rPr>
  </w:style>
  <w:style w:type="character" w:customStyle="1" w:styleId="Heading1Char">
    <w:name w:val="Heading 1 Char"/>
    <w:basedOn w:val="DefaultParagraphFont"/>
    <w:link w:val="Heading1"/>
    <w:rsid w:val="007356B8"/>
    <w:rPr>
      <w:rFonts w:ascii="Times New Roman" w:eastAsia="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9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martin@amerisur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Matt%20PC%20Desktop\Office%20Procedure\Office%20of%20Human%20Resources%20letterhea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8566AB-DA68-427E-B1C1-F2F932F70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Office of Human Resources letterhead template.dotx</Template>
  <TotalTime>23</TotalTime>
  <Pages>2</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Campbell</dc:creator>
  <cp:keywords/>
  <dc:description/>
  <cp:lastModifiedBy>Matt Campbell</cp:lastModifiedBy>
  <cp:revision>3</cp:revision>
  <dcterms:created xsi:type="dcterms:W3CDTF">2018-11-20T20:16:00Z</dcterms:created>
  <dcterms:modified xsi:type="dcterms:W3CDTF">2018-11-21T15:22:00Z</dcterms:modified>
</cp:coreProperties>
</file>