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8DB7" w14:textId="77777777" w:rsidR="00625018" w:rsidRPr="00625018" w:rsidRDefault="00625018" w:rsidP="00625018">
      <w:pPr>
        <w:spacing w:line="240" w:lineRule="auto"/>
        <w:contextualSpacing/>
        <w:rPr>
          <w:b/>
          <w:iCs/>
        </w:rPr>
      </w:pPr>
      <w:r w:rsidRPr="00625018">
        <w:rPr>
          <w:b/>
          <w:iCs/>
        </w:rPr>
        <w:t xml:space="preserve">Puntos de </w:t>
      </w:r>
      <w:proofErr w:type="spellStart"/>
      <w:r w:rsidRPr="00625018">
        <w:rPr>
          <w:b/>
          <w:iCs/>
        </w:rPr>
        <w:t>conversación</w:t>
      </w:r>
      <w:proofErr w:type="spellEnd"/>
      <w:r w:rsidRPr="00625018">
        <w:rPr>
          <w:b/>
          <w:iCs/>
        </w:rPr>
        <w:t xml:space="preserve"> </w:t>
      </w:r>
      <w:proofErr w:type="spellStart"/>
      <w:r w:rsidRPr="00625018">
        <w:rPr>
          <w:b/>
          <w:iCs/>
        </w:rPr>
        <w:t>sugeridos</w:t>
      </w:r>
      <w:proofErr w:type="spellEnd"/>
      <w:r w:rsidRPr="00625018">
        <w:rPr>
          <w:b/>
          <w:iCs/>
        </w:rPr>
        <w:t xml:space="preserve"> para </w:t>
      </w:r>
      <w:proofErr w:type="spellStart"/>
      <w:r w:rsidRPr="00625018">
        <w:rPr>
          <w:b/>
          <w:iCs/>
        </w:rPr>
        <w:t>hacer</w:t>
      </w:r>
      <w:proofErr w:type="spellEnd"/>
      <w:r w:rsidRPr="00625018">
        <w:rPr>
          <w:b/>
          <w:iCs/>
        </w:rPr>
        <w:t xml:space="preserve"> </w:t>
      </w:r>
      <w:proofErr w:type="spellStart"/>
      <w:r w:rsidRPr="00625018">
        <w:rPr>
          <w:b/>
          <w:iCs/>
        </w:rPr>
        <w:t>contacto</w:t>
      </w:r>
      <w:proofErr w:type="spellEnd"/>
      <w:r w:rsidRPr="00625018">
        <w:rPr>
          <w:b/>
          <w:iCs/>
        </w:rPr>
        <w:t xml:space="preserve"> </w:t>
      </w:r>
      <w:proofErr w:type="spellStart"/>
      <w:r w:rsidRPr="00625018">
        <w:rPr>
          <w:b/>
          <w:iCs/>
        </w:rPr>
        <w:t>telefónico</w:t>
      </w:r>
      <w:proofErr w:type="spellEnd"/>
      <w:r w:rsidRPr="00625018">
        <w:rPr>
          <w:b/>
          <w:iCs/>
        </w:rPr>
        <w:t xml:space="preserve"> - </w:t>
      </w:r>
      <w:proofErr w:type="spellStart"/>
      <w:r w:rsidRPr="00625018">
        <w:rPr>
          <w:b/>
          <w:iCs/>
        </w:rPr>
        <w:t>Cumplimiento</w:t>
      </w:r>
      <w:proofErr w:type="spellEnd"/>
      <w:r w:rsidRPr="00625018">
        <w:rPr>
          <w:b/>
          <w:iCs/>
        </w:rPr>
        <w:t xml:space="preserve"> de </w:t>
      </w:r>
      <w:proofErr w:type="spellStart"/>
      <w:r w:rsidRPr="00625018">
        <w:rPr>
          <w:b/>
          <w:iCs/>
        </w:rPr>
        <w:t>promesas</w:t>
      </w:r>
      <w:proofErr w:type="spellEnd"/>
      <w:r w:rsidRPr="00625018">
        <w:rPr>
          <w:b/>
          <w:iCs/>
        </w:rPr>
        <w:t xml:space="preserve"> de la </w:t>
      </w:r>
      <w:proofErr w:type="spellStart"/>
      <w:r w:rsidRPr="00625018">
        <w:rPr>
          <w:b/>
          <w:iCs/>
        </w:rPr>
        <w:t>Campaña</w:t>
      </w:r>
      <w:proofErr w:type="spellEnd"/>
      <w:r w:rsidRPr="00625018">
        <w:rPr>
          <w:b/>
          <w:iCs/>
        </w:rPr>
        <w:t xml:space="preserve"> </w:t>
      </w:r>
      <w:proofErr w:type="spellStart"/>
      <w:r w:rsidRPr="00625018">
        <w:rPr>
          <w:b/>
          <w:iCs/>
        </w:rPr>
        <w:t>Bicentenaria</w:t>
      </w:r>
      <w:proofErr w:type="spellEnd"/>
    </w:p>
    <w:p w14:paraId="2EE8908E" w14:textId="77777777" w:rsidR="00625018" w:rsidRPr="00625018" w:rsidRDefault="00625018" w:rsidP="00625018">
      <w:pPr>
        <w:spacing w:line="240" w:lineRule="auto"/>
        <w:contextualSpacing/>
        <w:rPr>
          <w:bCs/>
          <w:iCs/>
          <w:sz w:val="14"/>
          <w:szCs w:val="14"/>
        </w:rPr>
      </w:pPr>
    </w:p>
    <w:p w14:paraId="2AFE60CB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  <w:r w:rsidRPr="00625018">
        <w:rPr>
          <w:bCs/>
          <w:iCs/>
        </w:rPr>
        <w:t xml:space="preserve">El personal </w:t>
      </w:r>
      <w:proofErr w:type="spellStart"/>
      <w:r w:rsidRPr="00625018">
        <w:rPr>
          <w:bCs/>
          <w:iCs/>
        </w:rPr>
        <w:t>parroquial</w:t>
      </w:r>
      <w:proofErr w:type="spellEnd"/>
      <w:r w:rsidRPr="00625018">
        <w:rPr>
          <w:bCs/>
          <w:iCs/>
        </w:rPr>
        <w:t xml:space="preserve"> que se </w:t>
      </w:r>
      <w:proofErr w:type="spellStart"/>
      <w:r w:rsidRPr="00625018">
        <w:rPr>
          <w:bCs/>
          <w:iCs/>
        </w:rPr>
        <w:t>ponga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en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contacto</w:t>
      </w:r>
      <w:proofErr w:type="spellEnd"/>
      <w:r w:rsidRPr="00625018">
        <w:rPr>
          <w:bCs/>
          <w:iCs/>
        </w:rPr>
        <w:t xml:space="preserve"> personal con </w:t>
      </w:r>
      <w:proofErr w:type="spellStart"/>
      <w:r w:rsidRPr="00625018">
        <w:rPr>
          <w:bCs/>
          <w:iCs/>
        </w:rPr>
        <w:t>los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donantes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morosos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debe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evitar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cualquier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tipo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presión</w:t>
      </w:r>
      <w:proofErr w:type="spellEnd"/>
      <w:r w:rsidRPr="00625018">
        <w:rPr>
          <w:bCs/>
          <w:iCs/>
        </w:rPr>
        <w:t xml:space="preserve"> o </w:t>
      </w:r>
      <w:proofErr w:type="spellStart"/>
      <w:r w:rsidRPr="00625018">
        <w:rPr>
          <w:bCs/>
          <w:iCs/>
        </w:rPr>
        <w:t>tácticas</w:t>
      </w:r>
      <w:proofErr w:type="spellEnd"/>
      <w:r w:rsidRPr="00625018">
        <w:rPr>
          <w:bCs/>
          <w:iCs/>
        </w:rPr>
        <w:t xml:space="preserve"> de "</w:t>
      </w:r>
      <w:proofErr w:type="spellStart"/>
      <w:r w:rsidRPr="00625018">
        <w:rPr>
          <w:bCs/>
          <w:iCs/>
        </w:rPr>
        <w:t>agencia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cobranza</w:t>
      </w:r>
      <w:proofErr w:type="spellEnd"/>
      <w:r w:rsidRPr="00625018">
        <w:rPr>
          <w:bCs/>
          <w:iCs/>
        </w:rPr>
        <w:t xml:space="preserve">". El </w:t>
      </w:r>
      <w:proofErr w:type="spellStart"/>
      <w:r w:rsidRPr="00625018">
        <w:rPr>
          <w:bCs/>
          <w:iCs/>
        </w:rPr>
        <w:t>enfoque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debe</w:t>
      </w:r>
      <w:proofErr w:type="spellEnd"/>
      <w:r w:rsidRPr="00625018">
        <w:rPr>
          <w:bCs/>
          <w:iCs/>
        </w:rPr>
        <w:t xml:space="preserve"> ser </w:t>
      </w:r>
      <w:proofErr w:type="spellStart"/>
      <w:r w:rsidRPr="00625018">
        <w:rPr>
          <w:bCs/>
          <w:iCs/>
        </w:rPr>
        <w:t>en</w:t>
      </w:r>
      <w:proofErr w:type="spellEnd"/>
      <w:r w:rsidRPr="00625018">
        <w:rPr>
          <w:bCs/>
          <w:iCs/>
        </w:rPr>
        <w:t xml:space="preserve"> un </w:t>
      </w:r>
      <w:proofErr w:type="spellStart"/>
      <w:r w:rsidRPr="00625018">
        <w:rPr>
          <w:bCs/>
          <w:iCs/>
        </w:rPr>
        <w:t>espíritu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sinceridad</w:t>
      </w:r>
      <w:proofErr w:type="spellEnd"/>
      <w:r w:rsidRPr="00625018">
        <w:rPr>
          <w:bCs/>
          <w:iCs/>
        </w:rPr>
        <w:t xml:space="preserve"> y de </w:t>
      </w:r>
      <w:proofErr w:type="spellStart"/>
      <w:r w:rsidRPr="00625018">
        <w:rPr>
          <w:bCs/>
          <w:iCs/>
        </w:rPr>
        <w:t>ayuda</w:t>
      </w:r>
      <w:proofErr w:type="spellEnd"/>
      <w:r w:rsidRPr="00625018">
        <w:rPr>
          <w:bCs/>
          <w:iCs/>
        </w:rPr>
        <w:t>:</w:t>
      </w:r>
    </w:p>
    <w:p w14:paraId="119C40BB" w14:textId="551E402B" w:rsidR="00625018" w:rsidRPr="00625018" w:rsidRDefault="00625018" w:rsidP="00625018">
      <w:pPr>
        <w:pStyle w:val="ListParagraph"/>
        <w:numPr>
          <w:ilvl w:val="0"/>
          <w:numId w:val="4"/>
        </w:numPr>
        <w:contextualSpacing/>
        <w:rPr>
          <w:bCs/>
          <w:iCs/>
        </w:rPr>
      </w:pPr>
      <w:proofErr w:type="spellStart"/>
      <w:r w:rsidRPr="00625018">
        <w:rPr>
          <w:bCs/>
          <w:iCs/>
        </w:rPr>
        <w:t>recordar</w:t>
      </w:r>
      <w:proofErr w:type="spellEnd"/>
      <w:r w:rsidRPr="00625018">
        <w:rPr>
          <w:bCs/>
          <w:iCs/>
        </w:rPr>
        <w:t xml:space="preserve"> al </w:t>
      </w:r>
      <w:proofErr w:type="spellStart"/>
      <w:r w:rsidRPr="00625018">
        <w:rPr>
          <w:bCs/>
          <w:iCs/>
        </w:rPr>
        <w:t>donante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moroso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su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compromiso</w:t>
      </w:r>
      <w:proofErr w:type="spellEnd"/>
      <w:r w:rsidRPr="00625018">
        <w:rPr>
          <w:bCs/>
          <w:iCs/>
        </w:rPr>
        <w:t xml:space="preserve"> original</w:t>
      </w:r>
    </w:p>
    <w:p w14:paraId="326C0DCA" w14:textId="24408E1F" w:rsidR="00625018" w:rsidRPr="00625018" w:rsidRDefault="00625018" w:rsidP="00625018">
      <w:pPr>
        <w:pStyle w:val="ListParagraph"/>
        <w:numPr>
          <w:ilvl w:val="0"/>
          <w:numId w:val="4"/>
        </w:numPr>
        <w:contextualSpacing/>
        <w:rPr>
          <w:bCs/>
          <w:iCs/>
        </w:rPr>
      </w:pPr>
      <w:proofErr w:type="spellStart"/>
      <w:r w:rsidRPr="00625018">
        <w:rPr>
          <w:bCs/>
          <w:iCs/>
        </w:rPr>
        <w:t>ayudar</w:t>
      </w:r>
      <w:proofErr w:type="spellEnd"/>
      <w:r w:rsidRPr="00625018">
        <w:rPr>
          <w:bCs/>
          <w:iCs/>
        </w:rPr>
        <w:t xml:space="preserve"> al </w:t>
      </w:r>
      <w:proofErr w:type="spellStart"/>
      <w:r w:rsidRPr="00625018">
        <w:rPr>
          <w:bCs/>
          <w:iCs/>
        </w:rPr>
        <w:t>donante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moroso</w:t>
      </w:r>
      <w:proofErr w:type="spellEnd"/>
      <w:r w:rsidRPr="00625018">
        <w:rPr>
          <w:bCs/>
          <w:iCs/>
        </w:rPr>
        <w:t xml:space="preserve"> </w:t>
      </w:r>
      <w:proofErr w:type="gramStart"/>
      <w:r w:rsidRPr="00625018">
        <w:rPr>
          <w:bCs/>
          <w:iCs/>
        </w:rPr>
        <w:t>a</w:t>
      </w:r>
      <w:proofErr w:type="gram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ajustar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su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promesa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si</w:t>
      </w:r>
      <w:proofErr w:type="spellEnd"/>
      <w:r w:rsidRPr="00625018">
        <w:rPr>
          <w:bCs/>
          <w:iCs/>
        </w:rPr>
        <w:t xml:space="preserve"> es </w:t>
      </w:r>
      <w:proofErr w:type="spellStart"/>
      <w:r w:rsidRPr="00625018">
        <w:rPr>
          <w:bCs/>
          <w:iCs/>
        </w:rPr>
        <w:t>necesario</w:t>
      </w:r>
      <w:proofErr w:type="spellEnd"/>
    </w:p>
    <w:p w14:paraId="7659DFA3" w14:textId="737D61E0" w:rsidR="00625018" w:rsidRPr="00625018" w:rsidRDefault="00625018" w:rsidP="00625018">
      <w:pPr>
        <w:pStyle w:val="ListParagraph"/>
        <w:numPr>
          <w:ilvl w:val="0"/>
          <w:numId w:val="4"/>
        </w:numPr>
        <w:contextualSpacing/>
        <w:rPr>
          <w:bCs/>
          <w:iCs/>
        </w:rPr>
      </w:pPr>
      <w:proofErr w:type="spellStart"/>
      <w:r w:rsidRPr="00625018">
        <w:rPr>
          <w:bCs/>
          <w:iCs/>
        </w:rPr>
        <w:t>ayudarle</w:t>
      </w:r>
      <w:proofErr w:type="spellEnd"/>
      <w:r w:rsidRPr="00625018">
        <w:rPr>
          <w:bCs/>
          <w:iCs/>
        </w:rPr>
        <w:t xml:space="preserve"> a </w:t>
      </w:r>
      <w:proofErr w:type="spellStart"/>
      <w:r w:rsidRPr="00625018">
        <w:rPr>
          <w:bCs/>
          <w:iCs/>
        </w:rPr>
        <w:t>reanudar</w:t>
      </w:r>
      <w:proofErr w:type="spellEnd"/>
      <w:r w:rsidRPr="00625018">
        <w:rPr>
          <w:bCs/>
          <w:iCs/>
        </w:rPr>
        <w:t xml:space="preserve"> o </w:t>
      </w:r>
      <w:proofErr w:type="spellStart"/>
      <w:r w:rsidRPr="00625018">
        <w:rPr>
          <w:bCs/>
          <w:iCs/>
        </w:rPr>
        <w:t>emprender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el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hábito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dar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una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cantidad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menor</w:t>
      </w:r>
      <w:proofErr w:type="spellEnd"/>
      <w:r w:rsidRPr="00625018">
        <w:rPr>
          <w:bCs/>
          <w:iCs/>
        </w:rPr>
        <w:t xml:space="preserve"> a la </w:t>
      </w:r>
      <w:proofErr w:type="spellStart"/>
      <w:r w:rsidRPr="00625018">
        <w:rPr>
          <w:bCs/>
          <w:iCs/>
        </w:rPr>
        <w:t>prometida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originalmente</w:t>
      </w:r>
      <w:proofErr w:type="spellEnd"/>
      <w:r w:rsidRPr="00625018">
        <w:rPr>
          <w:bCs/>
          <w:iCs/>
        </w:rPr>
        <w:t xml:space="preserve">, </w:t>
      </w:r>
      <w:proofErr w:type="spellStart"/>
      <w:r w:rsidRPr="00625018">
        <w:rPr>
          <w:bCs/>
          <w:iCs/>
        </w:rPr>
        <w:t>si</w:t>
      </w:r>
      <w:proofErr w:type="spellEnd"/>
      <w:r w:rsidRPr="00625018">
        <w:rPr>
          <w:bCs/>
          <w:iCs/>
        </w:rPr>
        <w:t xml:space="preserve"> las </w:t>
      </w:r>
      <w:proofErr w:type="spellStart"/>
      <w:r w:rsidRPr="00625018">
        <w:rPr>
          <w:bCs/>
          <w:iCs/>
        </w:rPr>
        <w:t>circunstancias</w:t>
      </w:r>
      <w:proofErr w:type="spellEnd"/>
      <w:r w:rsidRPr="00625018">
        <w:rPr>
          <w:bCs/>
          <w:iCs/>
        </w:rPr>
        <w:t xml:space="preserve"> lo </w:t>
      </w:r>
      <w:proofErr w:type="spellStart"/>
      <w:r w:rsidRPr="00625018">
        <w:rPr>
          <w:bCs/>
          <w:iCs/>
        </w:rPr>
        <w:t>requieren</w:t>
      </w:r>
      <w:proofErr w:type="spellEnd"/>
      <w:r w:rsidRPr="00625018">
        <w:rPr>
          <w:bCs/>
          <w:iCs/>
        </w:rPr>
        <w:t>.</w:t>
      </w:r>
    </w:p>
    <w:p w14:paraId="64561A4D" w14:textId="77777777" w:rsidR="00625018" w:rsidRPr="00625018" w:rsidRDefault="00625018" w:rsidP="00625018">
      <w:pPr>
        <w:spacing w:line="240" w:lineRule="auto"/>
        <w:contextualSpacing/>
        <w:rPr>
          <w:bCs/>
          <w:iCs/>
          <w:sz w:val="16"/>
          <w:szCs w:val="16"/>
        </w:rPr>
      </w:pPr>
    </w:p>
    <w:p w14:paraId="70E56793" w14:textId="0F6D0499" w:rsidR="00625018" w:rsidRPr="00625018" w:rsidRDefault="00625018" w:rsidP="00625018">
      <w:pPr>
        <w:spacing w:line="240" w:lineRule="auto"/>
        <w:contextualSpacing/>
        <w:rPr>
          <w:bCs/>
          <w:iCs/>
        </w:rPr>
      </w:pPr>
      <w:proofErr w:type="spellStart"/>
      <w:r w:rsidRPr="00625018">
        <w:rPr>
          <w:bCs/>
          <w:iCs/>
        </w:rPr>
        <w:t>Cuando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hable</w:t>
      </w:r>
      <w:proofErr w:type="spellEnd"/>
      <w:r w:rsidRPr="00625018">
        <w:rPr>
          <w:bCs/>
          <w:iCs/>
        </w:rPr>
        <w:t xml:space="preserve"> con un </w:t>
      </w:r>
      <w:proofErr w:type="spellStart"/>
      <w:r w:rsidRPr="00625018">
        <w:rPr>
          <w:bCs/>
          <w:iCs/>
        </w:rPr>
        <w:t>donante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moroso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por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teléfono</w:t>
      </w:r>
      <w:proofErr w:type="spellEnd"/>
      <w:r w:rsidRPr="00625018">
        <w:rPr>
          <w:bCs/>
          <w:iCs/>
        </w:rPr>
        <w:t xml:space="preserve">, </w:t>
      </w:r>
      <w:proofErr w:type="spellStart"/>
      <w:r w:rsidRPr="00625018">
        <w:rPr>
          <w:bCs/>
          <w:iCs/>
        </w:rPr>
        <w:t>deberá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seguir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estas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tres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opciones</w:t>
      </w:r>
      <w:proofErr w:type="spellEnd"/>
      <w:r w:rsidRPr="00625018">
        <w:rPr>
          <w:bCs/>
          <w:iCs/>
        </w:rPr>
        <w:t xml:space="preserve">, </w:t>
      </w:r>
      <w:proofErr w:type="spellStart"/>
      <w:r w:rsidRPr="00625018">
        <w:rPr>
          <w:bCs/>
          <w:iCs/>
        </w:rPr>
        <w:t>en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orden</w:t>
      </w:r>
      <w:proofErr w:type="spellEnd"/>
      <w:r w:rsidRPr="00625018">
        <w:rPr>
          <w:bCs/>
          <w:iCs/>
        </w:rPr>
        <w:t>:</w:t>
      </w:r>
    </w:p>
    <w:p w14:paraId="2BC359E1" w14:textId="77777777" w:rsidR="00625018" w:rsidRPr="00625018" w:rsidRDefault="00625018" w:rsidP="00625018">
      <w:pPr>
        <w:spacing w:line="240" w:lineRule="auto"/>
        <w:contextualSpacing/>
        <w:rPr>
          <w:bCs/>
          <w:iCs/>
          <w:sz w:val="14"/>
          <w:szCs w:val="14"/>
        </w:rPr>
      </w:pPr>
    </w:p>
    <w:p w14:paraId="005BE0BD" w14:textId="0E6F6CC7" w:rsidR="00625018" w:rsidRPr="00625018" w:rsidRDefault="00625018" w:rsidP="00625018">
      <w:pPr>
        <w:pStyle w:val="ListParagraph"/>
        <w:numPr>
          <w:ilvl w:val="0"/>
          <w:numId w:val="5"/>
        </w:numPr>
        <w:contextualSpacing/>
        <w:rPr>
          <w:b/>
          <w:iCs/>
        </w:rPr>
      </w:pPr>
      <w:r w:rsidRPr="00625018">
        <w:rPr>
          <w:b/>
          <w:iCs/>
        </w:rPr>
        <w:t>REANUDAR EL PAGO SEGÚN LOS TÉRMINOS ORIGINALES.</w:t>
      </w:r>
    </w:p>
    <w:p w14:paraId="5FC95786" w14:textId="77777777" w:rsidR="00625018" w:rsidRPr="00625018" w:rsidRDefault="00625018" w:rsidP="00625018">
      <w:pPr>
        <w:spacing w:line="240" w:lineRule="auto"/>
        <w:ind w:firstLine="720"/>
        <w:contextualSpacing/>
        <w:rPr>
          <w:bCs/>
          <w:iCs/>
        </w:rPr>
      </w:pPr>
      <w:proofErr w:type="spellStart"/>
      <w:r w:rsidRPr="00625018">
        <w:rPr>
          <w:bCs/>
          <w:iCs/>
        </w:rPr>
        <w:t>Expresar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los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deseos</w:t>
      </w:r>
      <w:proofErr w:type="spellEnd"/>
      <w:r w:rsidRPr="00625018">
        <w:rPr>
          <w:bCs/>
          <w:iCs/>
        </w:rPr>
        <w:t xml:space="preserve"> de la </w:t>
      </w:r>
      <w:proofErr w:type="spellStart"/>
      <w:r w:rsidRPr="00625018">
        <w:rPr>
          <w:bCs/>
          <w:iCs/>
        </w:rPr>
        <w:t>parroquia</w:t>
      </w:r>
      <w:proofErr w:type="spellEnd"/>
      <w:r w:rsidRPr="00625018">
        <w:rPr>
          <w:bCs/>
          <w:iCs/>
        </w:rPr>
        <w:t xml:space="preserve"> de que </w:t>
      </w:r>
      <w:proofErr w:type="spellStart"/>
      <w:r w:rsidRPr="00625018">
        <w:rPr>
          <w:bCs/>
          <w:iCs/>
        </w:rPr>
        <w:t>pueda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contar</w:t>
      </w:r>
      <w:proofErr w:type="spellEnd"/>
      <w:r w:rsidRPr="00625018">
        <w:rPr>
          <w:bCs/>
          <w:iCs/>
        </w:rPr>
        <w:t xml:space="preserve"> con </w:t>
      </w:r>
      <w:proofErr w:type="spellStart"/>
      <w:r w:rsidRPr="00625018">
        <w:rPr>
          <w:bCs/>
          <w:iCs/>
        </w:rPr>
        <w:t>el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cumplimiento</w:t>
      </w:r>
      <w:proofErr w:type="spellEnd"/>
      <w:r w:rsidRPr="00625018">
        <w:rPr>
          <w:bCs/>
          <w:iCs/>
        </w:rPr>
        <w:t xml:space="preserve"> de la </w:t>
      </w:r>
      <w:proofErr w:type="spellStart"/>
      <w:r w:rsidRPr="00625018">
        <w:rPr>
          <w:bCs/>
          <w:iCs/>
        </w:rPr>
        <w:t>promesa</w:t>
      </w:r>
      <w:proofErr w:type="spellEnd"/>
      <w:r w:rsidRPr="00625018">
        <w:rPr>
          <w:bCs/>
          <w:iCs/>
        </w:rPr>
        <w:t>.</w:t>
      </w:r>
    </w:p>
    <w:p w14:paraId="4A2F979B" w14:textId="77777777" w:rsidR="00625018" w:rsidRPr="00625018" w:rsidRDefault="00625018" w:rsidP="00625018">
      <w:pPr>
        <w:spacing w:line="240" w:lineRule="auto"/>
        <w:contextualSpacing/>
        <w:rPr>
          <w:bCs/>
          <w:iCs/>
          <w:sz w:val="16"/>
          <w:szCs w:val="16"/>
        </w:rPr>
      </w:pPr>
    </w:p>
    <w:p w14:paraId="1ED7FB10" w14:textId="3AAFCA0F" w:rsidR="00625018" w:rsidRPr="00625018" w:rsidRDefault="00625018" w:rsidP="00625018">
      <w:pPr>
        <w:pStyle w:val="ListParagraph"/>
        <w:numPr>
          <w:ilvl w:val="0"/>
          <w:numId w:val="5"/>
        </w:numPr>
        <w:contextualSpacing/>
        <w:rPr>
          <w:b/>
          <w:iCs/>
        </w:rPr>
      </w:pPr>
      <w:r w:rsidRPr="00625018">
        <w:rPr>
          <w:b/>
          <w:iCs/>
        </w:rPr>
        <w:t>CONSIDERAR PAGOS PERIÓDICOS MÁS PEQUEÑOS A LO LARGO DE UN PERIODO DE REDENCIÓN MÁS LARGO.</w:t>
      </w:r>
    </w:p>
    <w:p w14:paraId="5EC761EA" w14:textId="77777777" w:rsidR="00625018" w:rsidRPr="00625018" w:rsidRDefault="00625018" w:rsidP="00625018">
      <w:pPr>
        <w:spacing w:line="240" w:lineRule="auto"/>
        <w:ind w:firstLine="720"/>
        <w:contextualSpacing/>
        <w:rPr>
          <w:bCs/>
          <w:iCs/>
        </w:rPr>
      </w:pPr>
      <w:r w:rsidRPr="00625018">
        <w:rPr>
          <w:bCs/>
          <w:iCs/>
        </w:rPr>
        <w:t xml:space="preserve">De </w:t>
      </w:r>
      <w:proofErr w:type="spellStart"/>
      <w:r w:rsidRPr="00625018">
        <w:rPr>
          <w:bCs/>
          <w:iCs/>
        </w:rPr>
        <w:t>esta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manera</w:t>
      </w:r>
      <w:proofErr w:type="spellEnd"/>
      <w:r w:rsidRPr="00625018">
        <w:rPr>
          <w:bCs/>
          <w:iCs/>
        </w:rPr>
        <w:t xml:space="preserve"> se </w:t>
      </w:r>
      <w:proofErr w:type="spellStart"/>
      <w:r w:rsidRPr="00625018">
        <w:rPr>
          <w:bCs/>
          <w:iCs/>
        </w:rPr>
        <w:t>mantiene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el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nivel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inicial</w:t>
      </w:r>
      <w:proofErr w:type="spellEnd"/>
      <w:r w:rsidRPr="00625018">
        <w:rPr>
          <w:bCs/>
          <w:iCs/>
        </w:rPr>
        <w:t xml:space="preserve"> del regalo y </w:t>
      </w:r>
      <w:proofErr w:type="spellStart"/>
      <w:r w:rsidRPr="00625018">
        <w:rPr>
          <w:bCs/>
          <w:iCs/>
        </w:rPr>
        <w:t>el</w:t>
      </w:r>
      <w:proofErr w:type="spellEnd"/>
      <w:r w:rsidRPr="00625018">
        <w:rPr>
          <w:bCs/>
          <w:iCs/>
        </w:rPr>
        <w:t xml:space="preserve"> </w:t>
      </w:r>
      <w:proofErr w:type="spellStart"/>
      <w:r w:rsidRPr="00625018">
        <w:rPr>
          <w:bCs/>
          <w:iCs/>
        </w:rPr>
        <w:t>hábito</w:t>
      </w:r>
      <w:proofErr w:type="spellEnd"/>
      <w:r w:rsidRPr="00625018">
        <w:rPr>
          <w:bCs/>
          <w:iCs/>
        </w:rPr>
        <w:t xml:space="preserve"> de </w:t>
      </w:r>
      <w:proofErr w:type="spellStart"/>
      <w:r w:rsidRPr="00625018">
        <w:rPr>
          <w:bCs/>
          <w:iCs/>
        </w:rPr>
        <w:t>dar</w:t>
      </w:r>
      <w:proofErr w:type="spellEnd"/>
      <w:r w:rsidRPr="00625018">
        <w:rPr>
          <w:bCs/>
          <w:iCs/>
        </w:rPr>
        <w:t>.</w:t>
      </w:r>
    </w:p>
    <w:p w14:paraId="22042454" w14:textId="77777777" w:rsidR="00625018" w:rsidRPr="00625018" w:rsidRDefault="00625018" w:rsidP="00625018">
      <w:pPr>
        <w:spacing w:line="240" w:lineRule="auto"/>
        <w:contextualSpacing/>
        <w:rPr>
          <w:bCs/>
          <w:iCs/>
          <w:sz w:val="16"/>
          <w:szCs w:val="16"/>
        </w:rPr>
      </w:pPr>
    </w:p>
    <w:p w14:paraId="13F26796" w14:textId="72BB9B63" w:rsidR="00625018" w:rsidRDefault="00625018" w:rsidP="00625018">
      <w:pPr>
        <w:pStyle w:val="ListParagraph"/>
        <w:numPr>
          <w:ilvl w:val="0"/>
          <w:numId w:val="5"/>
        </w:numPr>
        <w:contextualSpacing/>
        <w:rPr>
          <w:b/>
          <w:iCs/>
        </w:rPr>
      </w:pPr>
      <w:r w:rsidRPr="00625018">
        <w:rPr>
          <w:b/>
          <w:iCs/>
        </w:rPr>
        <w:t>REDUCIR EL MONTO TOTAL DEL COMPROMISO.</w:t>
      </w:r>
    </w:p>
    <w:p w14:paraId="22995433" w14:textId="77777777" w:rsidR="00625018" w:rsidRPr="00625018" w:rsidRDefault="00625018" w:rsidP="00625018">
      <w:pPr>
        <w:pStyle w:val="ListParagraph"/>
        <w:pBdr>
          <w:bottom w:val="single" w:sz="6" w:space="1" w:color="auto"/>
        </w:pBdr>
        <w:contextualSpacing/>
        <w:rPr>
          <w:b/>
        </w:rPr>
      </w:pPr>
    </w:p>
    <w:p w14:paraId="557C9A64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</w:p>
    <w:p w14:paraId="283BD14F" w14:textId="77777777" w:rsidR="00625018" w:rsidRPr="00625018" w:rsidRDefault="00625018" w:rsidP="00625018">
      <w:pPr>
        <w:spacing w:line="240" w:lineRule="auto"/>
        <w:contextualSpacing/>
        <w:rPr>
          <w:b/>
          <w:iCs/>
        </w:rPr>
      </w:pPr>
      <w:r w:rsidRPr="00625018">
        <w:rPr>
          <w:b/>
          <w:iCs/>
        </w:rPr>
        <w:t>GUIÓN:</w:t>
      </w:r>
    </w:p>
    <w:p w14:paraId="19D99B85" w14:textId="681E5BF2" w:rsidR="00625018" w:rsidRPr="00625018" w:rsidRDefault="00625018" w:rsidP="00625018">
      <w:pPr>
        <w:pStyle w:val="ListParagraph"/>
        <w:numPr>
          <w:ilvl w:val="0"/>
          <w:numId w:val="3"/>
        </w:numPr>
        <w:ind w:left="360"/>
        <w:contextualSpacing/>
        <w:rPr>
          <w:bCs/>
          <w:i/>
        </w:rPr>
      </w:pPr>
      <w:r w:rsidRPr="00625018">
        <w:rPr>
          <w:bCs/>
          <w:i/>
        </w:rPr>
        <w:t>Hola [</w:t>
      </w:r>
      <w:proofErr w:type="spellStart"/>
      <w:r w:rsidRPr="00625018">
        <w:rPr>
          <w:bCs/>
          <w:i/>
          <w:highlight w:val="yellow"/>
        </w:rPr>
        <w:t>Nombre</w:t>
      </w:r>
      <w:proofErr w:type="spellEnd"/>
      <w:r w:rsidRPr="00625018">
        <w:rPr>
          <w:bCs/>
          <w:i/>
          <w:highlight w:val="yellow"/>
        </w:rPr>
        <w:t xml:space="preserve"> del </w:t>
      </w:r>
      <w:proofErr w:type="spellStart"/>
      <w:r w:rsidRPr="00625018">
        <w:rPr>
          <w:bCs/>
          <w:i/>
          <w:highlight w:val="yellow"/>
        </w:rPr>
        <w:t>feligrés</w:t>
      </w:r>
      <w:proofErr w:type="spellEnd"/>
      <w:r w:rsidRPr="00625018">
        <w:rPr>
          <w:bCs/>
          <w:i/>
        </w:rPr>
        <w:t>], soy [</w:t>
      </w:r>
      <w:r w:rsidRPr="00625018">
        <w:rPr>
          <w:bCs/>
          <w:i/>
          <w:highlight w:val="yellow"/>
        </w:rPr>
        <w:t xml:space="preserve">Tu </w:t>
      </w:r>
      <w:proofErr w:type="spellStart"/>
      <w:r w:rsidRPr="00625018">
        <w:rPr>
          <w:bCs/>
          <w:i/>
          <w:highlight w:val="yellow"/>
        </w:rPr>
        <w:t>nombre</w:t>
      </w:r>
      <w:proofErr w:type="spellEnd"/>
      <w:r w:rsidRPr="00625018">
        <w:rPr>
          <w:bCs/>
          <w:i/>
        </w:rPr>
        <w:t xml:space="preserve">] </w:t>
      </w:r>
      <w:proofErr w:type="spellStart"/>
      <w:r w:rsidRPr="00625018">
        <w:rPr>
          <w:bCs/>
          <w:i/>
        </w:rPr>
        <w:t>llamando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nombre</w:t>
      </w:r>
      <w:proofErr w:type="spellEnd"/>
      <w:r w:rsidRPr="00625018">
        <w:rPr>
          <w:bCs/>
          <w:i/>
        </w:rPr>
        <w:t xml:space="preserve"> del </w:t>
      </w:r>
      <w:r w:rsidRPr="00625018">
        <w:rPr>
          <w:bCs/>
          <w:i/>
          <w:highlight w:val="yellow"/>
        </w:rPr>
        <w:t>[Pastor</w:t>
      </w:r>
      <w:r w:rsidRPr="00625018">
        <w:rPr>
          <w:bCs/>
          <w:i/>
        </w:rPr>
        <w:t>] de la [</w:t>
      </w:r>
      <w:proofErr w:type="spellStart"/>
      <w:r w:rsidRPr="00625018">
        <w:rPr>
          <w:bCs/>
          <w:i/>
          <w:highlight w:val="yellow"/>
        </w:rPr>
        <w:t>Parroquia</w:t>
      </w:r>
      <w:proofErr w:type="spellEnd"/>
      <w:r w:rsidRPr="00625018">
        <w:rPr>
          <w:bCs/>
          <w:i/>
        </w:rPr>
        <w:t>]. ¿</w:t>
      </w:r>
      <w:proofErr w:type="spellStart"/>
      <w:r w:rsidRPr="00625018">
        <w:rPr>
          <w:bCs/>
          <w:i/>
        </w:rPr>
        <w:t>Tienes</w:t>
      </w:r>
      <w:proofErr w:type="spellEnd"/>
      <w:r w:rsidRPr="00625018">
        <w:rPr>
          <w:bCs/>
          <w:i/>
        </w:rPr>
        <w:t xml:space="preserve"> un par de </w:t>
      </w:r>
      <w:proofErr w:type="spellStart"/>
      <w:r w:rsidRPr="00625018">
        <w:rPr>
          <w:bCs/>
          <w:i/>
        </w:rPr>
        <w:t>minutos</w:t>
      </w:r>
      <w:proofErr w:type="spellEnd"/>
      <w:r w:rsidRPr="00625018">
        <w:rPr>
          <w:bCs/>
          <w:i/>
        </w:rPr>
        <w:t xml:space="preserve"> para </w:t>
      </w:r>
      <w:proofErr w:type="spellStart"/>
      <w:r w:rsidRPr="00625018">
        <w:rPr>
          <w:bCs/>
          <w:i/>
        </w:rPr>
        <w:t>platicar</w:t>
      </w:r>
      <w:proofErr w:type="spellEnd"/>
      <w:r w:rsidRPr="00625018">
        <w:rPr>
          <w:bCs/>
          <w:i/>
        </w:rPr>
        <w:t>?</w:t>
      </w:r>
    </w:p>
    <w:p w14:paraId="4C2FEC4C" w14:textId="77777777" w:rsidR="00625018" w:rsidRPr="00625018" w:rsidRDefault="00625018" w:rsidP="00625018">
      <w:pPr>
        <w:spacing w:line="240" w:lineRule="auto"/>
        <w:contextualSpacing/>
        <w:rPr>
          <w:bCs/>
          <w:i/>
          <w:sz w:val="16"/>
          <w:szCs w:val="16"/>
        </w:rPr>
      </w:pPr>
    </w:p>
    <w:p w14:paraId="6588F52D" w14:textId="77777777" w:rsidR="00625018" w:rsidRPr="00625018" w:rsidRDefault="00625018" w:rsidP="00625018">
      <w:pPr>
        <w:spacing w:line="240" w:lineRule="auto"/>
        <w:ind w:left="1440"/>
        <w:contextualSpacing/>
        <w:rPr>
          <w:bCs/>
          <w:i/>
        </w:rPr>
      </w:pPr>
      <w:r w:rsidRPr="00625018">
        <w:rPr>
          <w:bCs/>
          <w:i/>
        </w:rPr>
        <w:t xml:space="preserve">o </w:t>
      </w:r>
      <w:r w:rsidRPr="00625018">
        <w:rPr>
          <w:b/>
          <w:i/>
        </w:rPr>
        <w:t>Si</w:t>
      </w:r>
      <w:r w:rsidRPr="00625018">
        <w:rPr>
          <w:bCs/>
          <w:i/>
        </w:rPr>
        <w:t>: ¡Genial!</w:t>
      </w:r>
    </w:p>
    <w:p w14:paraId="5232A9D2" w14:textId="77777777" w:rsidR="00625018" w:rsidRPr="00625018" w:rsidRDefault="00625018" w:rsidP="00625018">
      <w:pPr>
        <w:spacing w:line="240" w:lineRule="auto"/>
        <w:ind w:left="1440"/>
        <w:contextualSpacing/>
        <w:rPr>
          <w:bCs/>
          <w:i/>
          <w:sz w:val="16"/>
          <w:szCs w:val="16"/>
        </w:rPr>
      </w:pPr>
    </w:p>
    <w:p w14:paraId="7CA9BB65" w14:textId="77777777" w:rsidR="00625018" w:rsidRPr="00625018" w:rsidRDefault="00625018" w:rsidP="00625018">
      <w:pPr>
        <w:spacing w:line="240" w:lineRule="auto"/>
        <w:ind w:left="1440"/>
        <w:contextualSpacing/>
        <w:rPr>
          <w:bCs/>
          <w:i/>
        </w:rPr>
      </w:pPr>
      <w:r w:rsidRPr="00625018">
        <w:rPr>
          <w:bCs/>
          <w:i/>
        </w:rPr>
        <w:t xml:space="preserve">o </w:t>
      </w:r>
      <w:r w:rsidRPr="00625018">
        <w:rPr>
          <w:b/>
          <w:i/>
        </w:rPr>
        <w:t>Si no:</w:t>
      </w:r>
      <w:r w:rsidRPr="00625018">
        <w:rPr>
          <w:bCs/>
          <w:i/>
        </w:rPr>
        <w:t xml:space="preserve"> ¡No hay </w:t>
      </w:r>
      <w:proofErr w:type="spellStart"/>
      <w:r w:rsidRPr="00625018">
        <w:rPr>
          <w:bCs/>
          <w:i/>
        </w:rPr>
        <w:t>problema</w:t>
      </w:r>
      <w:proofErr w:type="spellEnd"/>
      <w:r w:rsidRPr="00625018">
        <w:rPr>
          <w:bCs/>
          <w:i/>
        </w:rPr>
        <w:t xml:space="preserve">! ¿Hay un </w:t>
      </w:r>
      <w:proofErr w:type="spellStart"/>
      <w:r w:rsidRPr="00625018">
        <w:rPr>
          <w:bCs/>
          <w:i/>
        </w:rPr>
        <w:t>buen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momento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en</w:t>
      </w:r>
      <w:proofErr w:type="spellEnd"/>
      <w:r w:rsidRPr="00625018">
        <w:rPr>
          <w:bCs/>
          <w:i/>
        </w:rPr>
        <w:t xml:space="preserve"> que </w:t>
      </w:r>
      <w:proofErr w:type="spellStart"/>
      <w:r w:rsidRPr="00625018">
        <w:rPr>
          <w:bCs/>
          <w:i/>
        </w:rPr>
        <w:t>pueda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volver</w:t>
      </w:r>
      <w:proofErr w:type="spellEnd"/>
      <w:r w:rsidRPr="00625018">
        <w:rPr>
          <w:bCs/>
          <w:i/>
        </w:rPr>
        <w:t xml:space="preserve"> a </w:t>
      </w:r>
      <w:proofErr w:type="spellStart"/>
      <w:r w:rsidRPr="00625018">
        <w:rPr>
          <w:bCs/>
          <w:i/>
        </w:rPr>
        <w:t>llamar</w:t>
      </w:r>
      <w:proofErr w:type="spellEnd"/>
      <w:r w:rsidRPr="00625018">
        <w:rPr>
          <w:bCs/>
          <w:i/>
        </w:rPr>
        <w:t>?</w:t>
      </w:r>
    </w:p>
    <w:p w14:paraId="0E63E721" w14:textId="77777777" w:rsidR="00625018" w:rsidRPr="00625018" w:rsidRDefault="00625018" w:rsidP="00625018">
      <w:pPr>
        <w:spacing w:line="240" w:lineRule="auto"/>
        <w:contextualSpacing/>
        <w:rPr>
          <w:bCs/>
          <w:i/>
          <w:sz w:val="16"/>
          <w:szCs w:val="16"/>
        </w:rPr>
      </w:pPr>
    </w:p>
    <w:p w14:paraId="579546A0" w14:textId="555DE696" w:rsidR="00625018" w:rsidRPr="00625018" w:rsidRDefault="00625018" w:rsidP="00625018">
      <w:pPr>
        <w:pStyle w:val="ListParagraph"/>
        <w:numPr>
          <w:ilvl w:val="0"/>
          <w:numId w:val="3"/>
        </w:numPr>
        <w:ind w:left="360"/>
        <w:contextualSpacing/>
        <w:rPr>
          <w:bCs/>
          <w:i/>
        </w:rPr>
      </w:pPr>
      <w:r w:rsidRPr="00625018">
        <w:rPr>
          <w:bCs/>
          <w:i/>
        </w:rPr>
        <w:t xml:space="preserve">Me </w:t>
      </w:r>
      <w:proofErr w:type="spellStart"/>
      <w:r w:rsidRPr="00625018">
        <w:rPr>
          <w:bCs/>
          <w:i/>
        </w:rPr>
        <w:t>estoy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comunicando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parte</w:t>
      </w:r>
      <w:proofErr w:type="spellEnd"/>
      <w:r w:rsidRPr="00625018">
        <w:rPr>
          <w:bCs/>
          <w:i/>
        </w:rPr>
        <w:t xml:space="preserve"> del </w:t>
      </w:r>
      <w:proofErr w:type="spellStart"/>
      <w:r w:rsidRPr="00625018">
        <w:rPr>
          <w:bCs/>
          <w:i/>
        </w:rPr>
        <w:t>esfuerzo</w:t>
      </w:r>
      <w:proofErr w:type="spellEnd"/>
      <w:r w:rsidRPr="00625018">
        <w:rPr>
          <w:bCs/>
          <w:i/>
        </w:rPr>
        <w:t xml:space="preserve"> de [</w:t>
      </w:r>
      <w:proofErr w:type="spellStart"/>
      <w:r w:rsidRPr="00625018">
        <w:rPr>
          <w:bCs/>
          <w:i/>
          <w:highlight w:val="yellow"/>
        </w:rPr>
        <w:t>Parroquia</w:t>
      </w:r>
      <w:proofErr w:type="spellEnd"/>
      <w:r w:rsidRPr="00625018">
        <w:rPr>
          <w:bCs/>
          <w:i/>
        </w:rPr>
        <w:t xml:space="preserve">] para </w:t>
      </w:r>
      <w:proofErr w:type="spellStart"/>
      <w:r w:rsidRPr="00625018">
        <w:rPr>
          <w:bCs/>
          <w:i/>
        </w:rPr>
        <w:t>mantener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actualizados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nuestros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compromisos</w:t>
      </w:r>
      <w:proofErr w:type="spellEnd"/>
      <w:r w:rsidRPr="00625018">
        <w:rPr>
          <w:bCs/>
          <w:i/>
        </w:rPr>
        <w:t xml:space="preserve"> de la </w:t>
      </w:r>
      <w:proofErr w:type="spellStart"/>
      <w:r w:rsidRPr="00625018">
        <w:rPr>
          <w:bCs/>
          <w:i/>
        </w:rPr>
        <w:t>Campaña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Bicentenaria</w:t>
      </w:r>
      <w:proofErr w:type="spellEnd"/>
      <w:r w:rsidRPr="00625018">
        <w:rPr>
          <w:bCs/>
          <w:i/>
        </w:rPr>
        <w:t>.</w:t>
      </w:r>
    </w:p>
    <w:p w14:paraId="14C352AD" w14:textId="77777777" w:rsidR="00625018" w:rsidRPr="00625018" w:rsidRDefault="00625018" w:rsidP="00625018">
      <w:pPr>
        <w:spacing w:line="240" w:lineRule="auto"/>
        <w:contextualSpacing/>
        <w:rPr>
          <w:bCs/>
          <w:i/>
          <w:sz w:val="16"/>
          <w:szCs w:val="16"/>
        </w:rPr>
      </w:pPr>
    </w:p>
    <w:p w14:paraId="614A5FFC" w14:textId="77777777" w:rsidR="00625018" w:rsidRPr="00625018" w:rsidRDefault="00625018" w:rsidP="00625018">
      <w:pPr>
        <w:pStyle w:val="ListParagraph"/>
        <w:numPr>
          <w:ilvl w:val="0"/>
          <w:numId w:val="3"/>
        </w:numPr>
        <w:ind w:left="360"/>
        <w:contextualSpacing/>
        <w:rPr>
          <w:bCs/>
          <w:i/>
        </w:rPr>
      </w:pPr>
      <w:r w:rsidRPr="00625018">
        <w:rPr>
          <w:bCs/>
          <w:i/>
        </w:rPr>
        <w:t xml:space="preserve">Durante </w:t>
      </w:r>
      <w:proofErr w:type="spellStart"/>
      <w:r w:rsidRPr="00625018">
        <w:rPr>
          <w:bCs/>
          <w:i/>
        </w:rPr>
        <w:t>nuestra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campaña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en</w:t>
      </w:r>
      <w:proofErr w:type="spellEnd"/>
      <w:r w:rsidRPr="00625018">
        <w:rPr>
          <w:bCs/>
          <w:i/>
        </w:rPr>
        <w:t xml:space="preserve"> </w:t>
      </w:r>
      <w:r w:rsidRPr="00625018">
        <w:rPr>
          <w:bCs/>
          <w:i/>
          <w:highlight w:val="yellow"/>
        </w:rPr>
        <w:t>[</w:t>
      </w:r>
      <w:proofErr w:type="spellStart"/>
      <w:r w:rsidRPr="00625018">
        <w:rPr>
          <w:bCs/>
          <w:i/>
          <w:highlight w:val="yellow"/>
        </w:rPr>
        <w:t>Año</w:t>
      </w:r>
      <w:proofErr w:type="spellEnd"/>
      <w:r w:rsidRPr="00625018">
        <w:rPr>
          <w:bCs/>
          <w:i/>
          <w:highlight w:val="yellow"/>
        </w:rPr>
        <w:t xml:space="preserve"> de </w:t>
      </w:r>
      <w:proofErr w:type="spellStart"/>
      <w:r w:rsidRPr="00625018">
        <w:rPr>
          <w:bCs/>
          <w:i/>
          <w:highlight w:val="yellow"/>
        </w:rPr>
        <w:t>Participación</w:t>
      </w:r>
      <w:proofErr w:type="spellEnd"/>
      <w:r w:rsidRPr="00625018">
        <w:rPr>
          <w:bCs/>
          <w:i/>
        </w:rPr>
        <w:t xml:space="preserve">], </w:t>
      </w:r>
      <w:proofErr w:type="spellStart"/>
      <w:r w:rsidRPr="00625018">
        <w:rPr>
          <w:bCs/>
          <w:i/>
        </w:rPr>
        <w:t>hiciste</w:t>
      </w:r>
      <w:proofErr w:type="spellEnd"/>
      <w:r w:rsidRPr="00625018">
        <w:rPr>
          <w:bCs/>
          <w:i/>
        </w:rPr>
        <w:t xml:space="preserve"> un </w:t>
      </w:r>
      <w:proofErr w:type="spellStart"/>
      <w:r w:rsidRPr="00625018">
        <w:rPr>
          <w:bCs/>
          <w:i/>
        </w:rPr>
        <w:t>compromiso</w:t>
      </w:r>
      <w:proofErr w:type="spellEnd"/>
      <w:r w:rsidRPr="00625018">
        <w:rPr>
          <w:bCs/>
          <w:i/>
        </w:rPr>
        <w:t xml:space="preserve"> de [</w:t>
      </w:r>
      <w:r w:rsidRPr="00625018">
        <w:rPr>
          <w:bCs/>
          <w:i/>
          <w:highlight w:val="yellow"/>
        </w:rPr>
        <w:t xml:space="preserve">Total de </w:t>
      </w:r>
      <w:proofErr w:type="spellStart"/>
      <w:r w:rsidRPr="00625018">
        <w:rPr>
          <w:bCs/>
          <w:i/>
          <w:highlight w:val="yellow"/>
        </w:rPr>
        <w:t>promesa</w:t>
      </w:r>
      <w:proofErr w:type="spellEnd"/>
      <w:r w:rsidRPr="00625018">
        <w:rPr>
          <w:bCs/>
          <w:i/>
        </w:rPr>
        <w:t>]</w:t>
      </w:r>
      <w:r w:rsidRPr="00625018">
        <w:rPr>
          <w:bCs/>
          <w:i/>
        </w:rPr>
        <w:t>.</w:t>
      </w:r>
    </w:p>
    <w:p w14:paraId="7D513224" w14:textId="77777777" w:rsidR="00625018" w:rsidRPr="00625018" w:rsidRDefault="00625018" w:rsidP="00625018">
      <w:pPr>
        <w:pStyle w:val="ListParagraph"/>
        <w:rPr>
          <w:bCs/>
          <w:i/>
        </w:rPr>
      </w:pPr>
    </w:p>
    <w:p w14:paraId="4BA1F066" w14:textId="77777777" w:rsidR="00625018" w:rsidRPr="00625018" w:rsidRDefault="00625018" w:rsidP="00625018">
      <w:pPr>
        <w:pStyle w:val="ListParagraph"/>
        <w:numPr>
          <w:ilvl w:val="0"/>
          <w:numId w:val="3"/>
        </w:numPr>
        <w:ind w:left="360"/>
        <w:contextualSpacing/>
        <w:rPr>
          <w:bCs/>
          <w:i/>
        </w:rPr>
      </w:pPr>
      <w:proofErr w:type="spellStart"/>
      <w:r w:rsidRPr="00625018">
        <w:rPr>
          <w:bCs/>
          <w:i/>
        </w:rPr>
        <w:t>Sabemos</w:t>
      </w:r>
      <w:proofErr w:type="spellEnd"/>
      <w:r w:rsidRPr="00625018">
        <w:rPr>
          <w:bCs/>
          <w:i/>
        </w:rPr>
        <w:t xml:space="preserve"> que </w:t>
      </w:r>
      <w:proofErr w:type="spellStart"/>
      <w:r w:rsidRPr="00625018">
        <w:rPr>
          <w:bCs/>
          <w:i/>
        </w:rPr>
        <w:t>los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últimos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años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han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sido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muy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difíciles</w:t>
      </w:r>
      <w:proofErr w:type="spellEnd"/>
      <w:r w:rsidRPr="00625018">
        <w:rPr>
          <w:bCs/>
          <w:i/>
        </w:rPr>
        <w:t xml:space="preserve"> para </w:t>
      </w:r>
      <w:proofErr w:type="spellStart"/>
      <w:r w:rsidRPr="00625018">
        <w:rPr>
          <w:bCs/>
          <w:i/>
        </w:rPr>
        <w:t>muchos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nuestra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comunidad</w:t>
      </w:r>
      <w:proofErr w:type="spellEnd"/>
      <w:r w:rsidRPr="00625018">
        <w:rPr>
          <w:bCs/>
          <w:i/>
        </w:rPr>
        <w:t xml:space="preserve">, las </w:t>
      </w:r>
      <w:proofErr w:type="spellStart"/>
      <w:r w:rsidRPr="00625018">
        <w:rPr>
          <w:bCs/>
          <w:i/>
        </w:rPr>
        <w:t>promesas</w:t>
      </w:r>
      <w:proofErr w:type="spellEnd"/>
      <w:r w:rsidRPr="00625018">
        <w:rPr>
          <w:bCs/>
          <w:i/>
        </w:rPr>
        <w:t xml:space="preserve"> que </w:t>
      </w:r>
      <w:proofErr w:type="spellStart"/>
      <w:r w:rsidRPr="00625018">
        <w:rPr>
          <w:bCs/>
          <w:i/>
        </w:rPr>
        <w:t>recibimos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durante</w:t>
      </w:r>
      <w:proofErr w:type="spellEnd"/>
      <w:r w:rsidRPr="00625018">
        <w:rPr>
          <w:bCs/>
          <w:i/>
        </w:rPr>
        <w:t xml:space="preserve"> la </w:t>
      </w:r>
      <w:proofErr w:type="spellStart"/>
      <w:r w:rsidRPr="00625018">
        <w:rPr>
          <w:bCs/>
          <w:i/>
        </w:rPr>
        <w:t>campaña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nos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permitirán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abordar</w:t>
      </w:r>
      <w:proofErr w:type="spellEnd"/>
      <w:r w:rsidRPr="00625018">
        <w:rPr>
          <w:bCs/>
          <w:i/>
        </w:rPr>
        <w:t xml:space="preserve"> [</w:t>
      </w:r>
      <w:proofErr w:type="spellStart"/>
      <w:r w:rsidRPr="00625018">
        <w:rPr>
          <w:bCs/>
          <w:i/>
          <w:highlight w:val="yellow"/>
        </w:rPr>
        <w:t>insertar</w:t>
      </w:r>
      <w:proofErr w:type="spellEnd"/>
      <w:r w:rsidRPr="00625018">
        <w:rPr>
          <w:bCs/>
          <w:i/>
          <w:highlight w:val="yellow"/>
        </w:rPr>
        <w:t xml:space="preserve"> </w:t>
      </w:r>
      <w:proofErr w:type="spellStart"/>
      <w:r w:rsidRPr="00625018">
        <w:rPr>
          <w:bCs/>
          <w:i/>
          <w:highlight w:val="yellow"/>
        </w:rPr>
        <w:t>necesidades</w:t>
      </w:r>
      <w:proofErr w:type="spellEnd"/>
      <w:r w:rsidRPr="00625018">
        <w:rPr>
          <w:bCs/>
          <w:i/>
          <w:highlight w:val="yellow"/>
        </w:rPr>
        <w:t xml:space="preserve"> de </w:t>
      </w:r>
      <w:proofErr w:type="spellStart"/>
      <w:r w:rsidRPr="00625018">
        <w:rPr>
          <w:bCs/>
          <w:i/>
          <w:highlight w:val="yellow"/>
        </w:rPr>
        <w:t>su</w:t>
      </w:r>
      <w:proofErr w:type="spellEnd"/>
      <w:r w:rsidRPr="00625018">
        <w:rPr>
          <w:bCs/>
          <w:i/>
          <w:highlight w:val="yellow"/>
        </w:rPr>
        <w:t xml:space="preserve"> </w:t>
      </w:r>
      <w:proofErr w:type="spellStart"/>
      <w:r w:rsidRPr="00625018">
        <w:rPr>
          <w:bCs/>
          <w:i/>
          <w:highlight w:val="yellow"/>
        </w:rPr>
        <w:t>parroquia</w:t>
      </w:r>
      <w:proofErr w:type="spellEnd"/>
      <w:r w:rsidRPr="00625018">
        <w:rPr>
          <w:bCs/>
          <w:i/>
        </w:rPr>
        <w:t xml:space="preserve">], y </w:t>
      </w:r>
      <w:proofErr w:type="spellStart"/>
      <w:r w:rsidRPr="00625018">
        <w:rPr>
          <w:bCs/>
          <w:i/>
        </w:rPr>
        <w:t>estamos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profundamente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agradecidos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por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el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compromiso</w:t>
      </w:r>
      <w:proofErr w:type="spellEnd"/>
      <w:r w:rsidRPr="00625018">
        <w:rPr>
          <w:bCs/>
          <w:i/>
        </w:rPr>
        <w:t xml:space="preserve"> que </w:t>
      </w:r>
      <w:proofErr w:type="spellStart"/>
      <w:r w:rsidRPr="00625018">
        <w:rPr>
          <w:bCs/>
          <w:i/>
        </w:rPr>
        <w:t>hiciste</w:t>
      </w:r>
      <w:proofErr w:type="spellEnd"/>
      <w:r w:rsidRPr="00625018">
        <w:rPr>
          <w:bCs/>
          <w:i/>
        </w:rPr>
        <w:t xml:space="preserve"> con </w:t>
      </w:r>
      <w:proofErr w:type="spellStart"/>
      <w:r w:rsidRPr="00625018">
        <w:rPr>
          <w:bCs/>
          <w:i/>
        </w:rPr>
        <w:t>nuestro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esfuerzo</w:t>
      </w:r>
      <w:proofErr w:type="spellEnd"/>
      <w:r w:rsidRPr="00625018">
        <w:rPr>
          <w:bCs/>
          <w:i/>
        </w:rPr>
        <w:t>.</w:t>
      </w:r>
    </w:p>
    <w:p w14:paraId="1E904DF3" w14:textId="77777777" w:rsidR="00625018" w:rsidRPr="00625018" w:rsidRDefault="00625018" w:rsidP="00625018">
      <w:pPr>
        <w:pStyle w:val="ListParagraph"/>
        <w:rPr>
          <w:bCs/>
          <w:i/>
        </w:rPr>
      </w:pPr>
    </w:p>
    <w:p w14:paraId="1887B2D0" w14:textId="4BE281FF" w:rsidR="00625018" w:rsidRPr="00625018" w:rsidRDefault="00625018" w:rsidP="00625018">
      <w:pPr>
        <w:pStyle w:val="ListParagraph"/>
        <w:numPr>
          <w:ilvl w:val="0"/>
          <w:numId w:val="3"/>
        </w:numPr>
        <w:ind w:left="360"/>
        <w:contextualSpacing/>
        <w:rPr>
          <w:bCs/>
          <w:i/>
        </w:rPr>
      </w:pPr>
      <w:proofErr w:type="spellStart"/>
      <w:r w:rsidRPr="00625018">
        <w:rPr>
          <w:bCs/>
          <w:i/>
        </w:rPr>
        <w:t>Sabemos</w:t>
      </w:r>
      <w:proofErr w:type="spellEnd"/>
      <w:r w:rsidRPr="00625018">
        <w:rPr>
          <w:bCs/>
          <w:i/>
        </w:rPr>
        <w:t xml:space="preserve"> que </w:t>
      </w:r>
      <w:proofErr w:type="spellStart"/>
      <w:r w:rsidRPr="00625018">
        <w:rPr>
          <w:bCs/>
          <w:i/>
        </w:rPr>
        <w:t>tu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promesa</w:t>
      </w:r>
      <w:proofErr w:type="spellEnd"/>
      <w:r w:rsidRPr="00625018">
        <w:rPr>
          <w:bCs/>
          <w:i/>
        </w:rPr>
        <w:t xml:space="preserve"> se </w:t>
      </w:r>
      <w:proofErr w:type="spellStart"/>
      <w:r w:rsidRPr="00625018">
        <w:rPr>
          <w:bCs/>
          <w:i/>
        </w:rPr>
        <w:t>hizo</w:t>
      </w:r>
      <w:proofErr w:type="spellEnd"/>
      <w:r w:rsidRPr="00625018">
        <w:rPr>
          <w:bCs/>
          <w:i/>
        </w:rPr>
        <w:t xml:space="preserve"> de </w:t>
      </w:r>
      <w:proofErr w:type="spellStart"/>
      <w:r w:rsidRPr="00625018">
        <w:rPr>
          <w:bCs/>
          <w:i/>
        </w:rPr>
        <w:t>buena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fe</w:t>
      </w:r>
      <w:proofErr w:type="spellEnd"/>
      <w:r w:rsidRPr="00625018">
        <w:rPr>
          <w:bCs/>
          <w:i/>
        </w:rPr>
        <w:t xml:space="preserve">, y </w:t>
      </w:r>
      <w:proofErr w:type="spellStart"/>
      <w:r w:rsidRPr="00625018">
        <w:rPr>
          <w:bCs/>
          <w:i/>
        </w:rPr>
        <w:t>cada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promesa</w:t>
      </w:r>
      <w:proofErr w:type="spellEnd"/>
      <w:r w:rsidRPr="00625018">
        <w:rPr>
          <w:bCs/>
          <w:i/>
        </w:rPr>
        <w:t xml:space="preserve"> es </w:t>
      </w:r>
      <w:proofErr w:type="spellStart"/>
      <w:r w:rsidRPr="00625018">
        <w:rPr>
          <w:bCs/>
          <w:i/>
        </w:rPr>
        <w:t>importante</w:t>
      </w:r>
      <w:proofErr w:type="spellEnd"/>
      <w:r w:rsidRPr="00625018">
        <w:rPr>
          <w:bCs/>
          <w:i/>
        </w:rPr>
        <w:t xml:space="preserve"> para </w:t>
      </w:r>
      <w:proofErr w:type="spellStart"/>
      <w:r w:rsidRPr="00625018">
        <w:rPr>
          <w:bCs/>
          <w:i/>
        </w:rPr>
        <w:t>alcanzar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los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objetivos</w:t>
      </w:r>
      <w:proofErr w:type="spellEnd"/>
      <w:r w:rsidRPr="00625018">
        <w:rPr>
          <w:bCs/>
          <w:i/>
        </w:rPr>
        <w:t xml:space="preserve"> de la </w:t>
      </w:r>
      <w:proofErr w:type="spellStart"/>
      <w:r w:rsidRPr="00625018">
        <w:rPr>
          <w:bCs/>
          <w:i/>
        </w:rPr>
        <w:t>Campaña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Bicentenaria</w:t>
      </w:r>
      <w:proofErr w:type="spellEnd"/>
      <w:r w:rsidRPr="00625018">
        <w:rPr>
          <w:bCs/>
          <w:i/>
        </w:rPr>
        <w:t>.</w:t>
      </w:r>
    </w:p>
    <w:p w14:paraId="28E38BD0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</w:p>
    <w:p w14:paraId="3C777185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  <w:proofErr w:type="spellStart"/>
      <w:r w:rsidRPr="00625018">
        <w:rPr>
          <w:b/>
          <w:iCs/>
        </w:rPr>
        <w:t>Opción</w:t>
      </w:r>
      <w:proofErr w:type="spellEnd"/>
      <w:r w:rsidRPr="00625018">
        <w:rPr>
          <w:b/>
          <w:iCs/>
        </w:rPr>
        <w:t xml:space="preserve"> 1</w:t>
      </w:r>
      <w:r w:rsidRPr="00625018">
        <w:rPr>
          <w:bCs/>
          <w:iCs/>
        </w:rPr>
        <w:t>:</w:t>
      </w:r>
    </w:p>
    <w:p w14:paraId="4D4AD5AE" w14:textId="77777777" w:rsidR="00625018" w:rsidRPr="00625018" w:rsidRDefault="00625018" w:rsidP="00625018">
      <w:pPr>
        <w:spacing w:line="240" w:lineRule="auto"/>
        <w:ind w:left="720"/>
        <w:contextualSpacing/>
        <w:rPr>
          <w:bCs/>
          <w:i/>
        </w:rPr>
      </w:pPr>
      <w:r w:rsidRPr="00625018">
        <w:rPr>
          <w:bCs/>
          <w:iCs/>
        </w:rPr>
        <w:t xml:space="preserve">• </w:t>
      </w:r>
      <w:r w:rsidRPr="00625018">
        <w:rPr>
          <w:bCs/>
          <w:i/>
        </w:rPr>
        <w:t>¿</w:t>
      </w:r>
      <w:proofErr w:type="spellStart"/>
      <w:r w:rsidRPr="00625018">
        <w:rPr>
          <w:bCs/>
          <w:i/>
        </w:rPr>
        <w:t>Puedes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reanudar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los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pagos</w:t>
      </w:r>
      <w:proofErr w:type="spellEnd"/>
      <w:r w:rsidRPr="00625018">
        <w:rPr>
          <w:bCs/>
          <w:i/>
        </w:rPr>
        <w:t xml:space="preserve"> para </w:t>
      </w:r>
      <w:proofErr w:type="spellStart"/>
      <w:r w:rsidRPr="00625018">
        <w:rPr>
          <w:bCs/>
          <w:i/>
        </w:rPr>
        <w:t>cumplir</w:t>
      </w:r>
      <w:proofErr w:type="spellEnd"/>
      <w:r w:rsidRPr="00625018">
        <w:rPr>
          <w:bCs/>
          <w:i/>
        </w:rPr>
        <w:t xml:space="preserve"> con </w:t>
      </w:r>
      <w:proofErr w:type="spellStart"/>
      <w:r w:rsidRPr="00625018">
        <w:rPr>
          <w:bCs/>
          <w:i/>
        </w:rPr>
        <w:t>tu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compromiso</w:t>
      </w:r>
      <w:proofErr w:type="spellEnd"/>
      <w:r w:rsidRPr="00625018">
        <w:rPr>
          <w:bCs/>
          <w:i/>
        </w:rPr>
        <w:t xml:space="preserve"> original?</w:t>
      </w:r>
    </w:p>
    <w:p w14:paraId="4AF4504C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</w:p>
    <w:p w14:paraId="19B95684" w14:textId="77777777" w:rsidR="00625018" w:rsidRPr="00625018" w:rsidRDefault="00625018" w:rsidP="00625018">
      <w:pPr>
        <w:spacing w:line="240" w:lineRule="auto"/>
        <w:contextualSpacing/>
        <w:rPr>
          <w:b/>
          <w:iCs/>
        </w:rPr>
      </w:pPr>
      <w:proofErr w:type="spellStart"/>
      <w:r w:rsidRPr="00625018">
        <w:rPr>
          <w:b/>
          <w:iCs/>
        </w:rPr>
        <w:t>Opción</w:t>
      </w:r>
      <w:proofErr w:type="spellEnd"/>
      <w:r w:rsidRPr="00625018">
        <w:rPr>
          <w:b/>
          <w:iCs/>
        </w:rPr>
        <w:t xml:space="preserve"> 2:</w:t>
      </w:r>
    </w:p>
    <w:p w14:paraId="7638D6CC" w14:textId="77777777" w:rsidR="00625018" w:rsidRPr="00625018" w:rsidRDefault="00625018" w:rsidP="00625018">
      <w:pPr>
        <w:spacing w:line="240" w:lineRule="auto"/>
        <w:ind w:left="720"/>
        <w:contextualSpacing/>
        <w:rPr>
          <w:bCs/>
          <w:i/>
        </w:rPr>
      </w:pPr>
      <w:r w:rsidRPr="00625018">
        <w:rPr>
          <w:bCs/>
          <w:i/>
        </w:rPr>
        <w:t>• ¿</w:t>
      </w:r>
      <w:proofErr w:type="spellStart"/>
      <w:r w:rsidRPr="00625018">
        <w:rPr>
          <w:bCs/>
          <w:i/>
        </w:rPr>
        <w:t>Necesitas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ajustar</w:t>
      </w:r>
      <w:proofErr w:type="spellEnd"/>
      <w:r w:rsidRPr="00625018">
        <w:rPr>
          <w:bCs/>
          <w:i/>
        </w:rPr>
        <w:t xml:space="preserve"> la </w:t>
      </w:r>
      <w:proofErr w:type="spellStart"/>
      <w:r w:rsidRPr="00625018">
        <w:rPr>
          <w:bCs/>
          <w:i/>
        </w:rPr>
        <w:t>frecuencia</w:t>
      </w:r>
      <w:proofErr w:type="spellEnd"/>
      <w:r w:rsidRPr="00625018">
        <w:rPr>
          <w:bCs/>
          <w:i/>
        </w:rPr>
        <w:t xml:space="preserve"> de </w:t>
      </w:r>
      <w:proofErr w:type="spellStart"/>
      <w:r w:rsidRPr="00625018">
        <w:rPr>
          <w:bCs/>
          <w:i/>
        </w:rPr>
        <w:t>tus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pagos</w:t>
      </w:r>
      <w:proofErr w:type="spellEnd"/>
      <w:r w:rsidRPr="00625018">
        <w:rPr>
          <w:bCs/>
          <w:i/>
        </w:rPr>
        <w:t xml:space="preserve">? </w:t>
      </w:r>
      <w:proofErr w:type="spellStart"/>
      <w:r w:rsidRPr="00625018">
        <w:rPr>
          <w:bCs/>
          <w:i/>
        </w:rPr>
        <w:t>También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estamos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felices</w:t>
      </w:r>
      <w:proofErr w:type="spellEnd"/>
      <w:r w:rsidRPr="00625018">
        <w:rPr>
          <w:bCs/>
          <w:i/>
        </w:rPr>
        <w:t xml:space="preserve"> de extender </w:t>
      </w:r>
      <w:proofErr w:type="spellStart"/>
      <w:r w:rsidRPr="00625018">
        <w:rPr>
          <w:bCs/>
          <w:i/>
        </w:rPr>
        <w:t>el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plazo</w:t>
      </w:r>
      <w:proofErr w:type="spellEnd"/>
      <w:r w:rsidRPr="00625018">
        <w:rPr>
          <w:bCs/>
          <w:i/>
        </w:rPr>
        <w:t xml:space="preserve"> de </w:t>
      </w:r>
      <w:proofErr w:type="spellStart"/>
      <w:r w:rsidRPr="00625018">
        <w:rPr>
          <w:bCs/>
          <w:i/>
        </w:rPr>
        <w:t>tu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promesa</w:t>
      </w:r>
      <w:proofErr w:type="spellEnd"/>
      <w:r w:rsidRPr="00625018">
        <w:rPr>
          <w:bCs/>
          <w:i/>
        </w:rPr>
        <w:t xml:space="preserve">, </w:t>
      </w:r>
      <w:proofErr w:type="spellStart"/>
      <w:r w:rsidRPr="00625018">
        <w:rPr>
          <w:bCs/>
          <w:i/>
        </w:rPr>
        <w:t>si</w:t>
      </w:r>
      <w:proofErr w:type="spellEnd"/>
      <w:r w:rsidRPr="00625018">
        <w:rPr>
          <w:bCs/>
          <w:i/>
        </w:rPr>
        <w:t xml:space="preserve"> es </w:t>
      </w:r>
      <w:proofErr w:type="spellStart"/>
      <w:r w:rsidRPr="00625018">
        <w:rPr>
          <w:bCs/>
          <w:i/>
        </w:rPr>
        <w:t>necesario</w:t>
      </w:r>
      <w:proofErr w:type="spellEnd"/>
      <w:r w:rsidRPr="00625018">
        <w:rPr>
          <w:bCs/>
          <w:i/>
        </w:rPr>
        <w:t>.</w:t>
      </w:r>
    </w:p>
    <w:p w14:paraId="7D954FEF" w14:textId="77777777" w:rsidR="00625018" w:rsidRPr="00625018" w:rsidRDefault="00625018" w:rsidP="00625018">
      <w:pPr>
        <w:spacing w:line="240" w:lineRule="auto"/>
        <w:contextualSpacing/>
        <w:rPr>
          <w:bCs/>
          <w:iCs/>
        </w:rPr>
      </w:pPr>
    </w:p>
    <w:p w14:paraId="64287F87" w14:textId="77777777" w:rsidR="00625018" w:rsidRPr="00625018" w:rsidRDefault="00625018" w:rsidP="00625018">
      <w:pPr>
        <w:spacing w:line="240" w:lineRule="auto"/>
        <w:contextualSpacing/>
        <w:rPr>
          <w:b/>
          <w:iCs/>
        </w:rPr>
      </w:pPr>
      <w:proofErr w:type="spellStart"/>
      <w:r w:rsidRPr="00625018">
        <w:rPr>
          <w:b/>
          <w:iCs/>
        </w:rPr>
        <w:t>Opción</w:t>
      </w:r>
      <w:proofErr w:type="spellEnd"/>
      <w:r w:rsidRPr="00625018">
        <w:rPr>
          <w:b/>
          <w:iCs/>
        </w:rPr>
        <w:t xml:space="preserve"> 3:</w:t>
      </w:r>
    </w:p>
    <w:p w14:paraId="5C8FD935" w14:textId="00B15A0E" w:rsidR="00625018" w:rsidRPr="00625018" w:rsidRDefault="00625018" w:rsidP="00625018">
      <w:pPr>
        <w:spacing w:line="240" w:lineRule="auto"/>
        <w:ind w:left="720"/>
        <w:contextualSpacing/>
        <w:rPr>
          <w:bCs/>
          <w:i/>
        </w:rPr>
      </w:pPr>
      <w:r w:rsidRPr="00625018">
        <w:rPr>
          <w:bCs/>
          <w:i/>
        </w:rPr>
        <w:t>• ¿</w:t>
      </w:r>
      <w:proofErr w:type="spellStart"/>
      <w:r w:rsidRPr="00625018">
        <w:rPr>
          <w:bCs/>
          <w:i/>
        </w:rPr>
        <w:t>Necesitas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reducir</w:t>
      </w:r>
      <w:proofErr w:type="spellEnd"/>
      <w:r w:rsidRPr="00625018">
        <w:rPr>
          <w:bCs/>
          <w:i/>
        </w:rPr>
        <w:t xml:space="preserve"> la </w:t>
      </w:r>
      <w:proofErr w:type="spellStart"/>
      <w:r w:rsidRPr="00625018">
        <w:rPr>
          <w:bCs/>
          <w:i/>
        </w:rPr>
        <w:t>cantidad</w:t>
      </w:r>
      <w:proofErr w:type="spellEnd"/>
      <w:r w:rsidRPr="00625018">
        <w:rPr>
          <w:bCs/>
          <w:i/>
        </w:rPr>
        <w:t xml:space="preserve"> de </w:t>
      </w:r>
      <w:proofErr w:type="spellStart"/>
      <w:r w:rsidRPr="00625018">
        <w:rPr>
          <w:bCs/>
          <w:i/>
        </w:rPr>
        <w:t>tu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compromiso</w:t>
      </w:r>
      <w:proofErr w:type="spellEnd"/>
      <w:r w:rsidRPr="00625018">
        <w:rPr>
          <w:bCs/>
          <w:i/>
        </w:rPr>
        <w:t xml:space="preserve"> original con </w:t>
      </w:r>
      <w:proofErr w:type="spellStart"/>
      <w:r w:rsidRPr="00625018">
        <w:rPr>
          <w:bCs/>
          <w:i/>
        </w:rPr>
        <w:t>nuestra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Campaña</w:t>
      </w:r>
      <w:proofErr w:type="spellEnd"/>
      <w:r w:rsidRPr="00625018">
        <w:rPr>
          <w:bCs/>
          <w:i/>
        </w:rPr>
        <w:t xml:space="preserve"> </w:t>
      </w:r>
      <w:proofErr w:type="spellStart"/>
      <w:r w:rsidRPr="00625018">
        <w:rPr>
          <w:bCs/>
          <w:i/>
        </w:rPr>
        <w:t>Bicentenaria</w:t>
      </w:r>
      <w:proofErr w:type="spellEnd"/>
      <w:r w:rsidRPr="00625018">
        <w:rPr>
          <w:bCs/>
          <w:i/>
        </w:rPr>
        <w:t>?</w:t>
      </w:r>
    </w:p>
    <w:sectPr w:rsidR="00625018" w:rsidRPr="00625018" w:rsidSect="00111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2BCF"/>
    <w:multiLevelType w:val="hybridMultilevel"/>
    <w:tmpl w:val="7C740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E75B0B"/>
    <w:multiLevelType w:val="hybridMultilevel"/>
    <w:tmpl w:val="F0F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3B61"/>
    <w:multiLevelType w:val="hybridMultilevel"/>
    <w:tmpl w:val="AE9A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1440"/>
    <w:multiLevelType w:val="hybridMultilevel"/>
    <w:tmpl w:val="9EDC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1238"/>
    <w:multiLevelType w:val="hybridMultilevel"/>
    <w:tmpl w:val="93F0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528707">
    <w:abstractNumId w:val="4"/>
  </w:num>
  <w:num w:numId="2" w16cid:durableId="850098442">
    <w:abstractNumId w:val="1"/>
  </w:num>
  <w:num w:numId="3" w16cid:durableId="469633186">
    <w:abstractNumId w:val="0"/>
  </w:num>
  <w:num w:numId="4" w16cid:durableId="2018923374">
    <w:abstractNumId w:val="2"/>
  </w:num>
  <w:num w:numId="5" w16cid:durableId="103928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6E"/>
    <w:rsid w:val="00111F6E"/>
    <w:rsid w:val="004A0498"/>
    <w:rsid w:val="00625018"/>
    <w:rsid w:val="00D02140"/>
    <w:rsid w:val="00ED0D18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3011"/>
  <w15:chartTrackingRefBased/>
  <w15:docId w15:val="{34AC4FE8-9D4C-4B90-9C08-CBF3D1C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6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2023-03-01T15:05:00Z</dcterms:created>
  <dcterms:modified xsi:type="dcterms:W3CDTF">2023-03-01T15:05:00Z</dcterms:modified>
</cp:coreProperties>
</file>