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C1" w:rsidRPr="00F63754" w:rsidRDefault="00D37D95" w:rsidP="00576BE7">
      <w:pPr>
        <w:contextualSpacing/>
        <w:rPr>
          <w:rFonts w:ascii="Times New Roman" w:hAnsi="Times New Roman" w:cs="Times New Roman"/>
          <w:b/>
          <w:szCs w:val="24"/>
          <w:lang w:val="es-419"/>
        </w:rPr>
      </w:pPr>
      <w:r w:rsidRPr="00F63754">
        <w:rPr>
          <w:rFonts w:ascii="Times New Roman" w:hAnsi="Times New Roman" w:cs="Times New Roman"/>
          <w:b/>
          <w:szCs w:val="24"/>
          <w:lang w:val="es-419"/>
        </w:rPr>
        <w:t xml:space="preserve">HACIENDO </w:t>
      </w:r>
      <w:r w:rsidR="00B41090" w:rsidRPr="00F63754">
        <w:rPr>
          <w:rFonts w:ascii="Times New Roman" w:hAnsi="Times New Roman" w:cs="Times New Roman"/>
          <w:b/>
          <w:szCs w:val="24"/>
          <w:lang w:val="es-419"/>
        </w:rPr>
        <w:t>INVENTARIO ESPIRITUAL</w:t>
      </w:r>
    </w:p>
    <w:p w:rsidR="00B41090" w:rsidRPr="00F63754" w:rsidRDefault="00B41090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</w:p>
    <w:p w:rsidR="001A17C1" w:rsidRPr="00F63754" w:rsidRDefault="001A17C1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  <w:r w:rsidRPr="00F63754">
        <w:rPr>
          <w:rFonts w:ascii="Times New Roman" w:hAnsi="Times New Roman" w:cs="Times New Roman"/>
          <w:szCs w:val="24"/>
          <w:lang w:val="es-419"/>
        </w:rPr>
        <w:t xml:space="preserve">Notarás que se han usado 20 </w:t>
      </w:r>
      <w:r w:rsidR="00CD0407" w:rsidRPr="00F63754">
        <w:rPr>
          <w:rFonts w:ascii="Times New Roman" w:hAnsi="Times New Roman" w:cs="Times New Roman"/>
          <w:szCs w:val="24"/>
          <w:lang w:val="es-419"/>
        </w:rPr>
        <w:t>dones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 en el inventario y te preguntarás por qué otros no están en</w:t>
      </w:r>
    </w:p>
    <w:p w:rsidR="001A17C1" w:rsidRPr="00F63754" w:rsidRDefault="001A17C1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  <w:r w:rsidRPr="00F63754">
        <w:rPr>
          <w:rFonts w:ascii="Times New Roman" w:hAnsi="Times New Roman" w:cs="Times New Roman"/>
          <w:szCs w:val="24"/>
          <w:lang w:val="es-419"/>
        </w:rPr>
        <w:t>incluido</w:t>
      </w:r>
      <w:r w:rsidR="00A517F1" w:rsidRPr="00F63754">
        <w:rPr>
          <w:rFonts w:ascii="Times New Roman" w:hAnsi="Times New Roman" w:cs="Times New Roman"/>
          <w:szCs w:val="24"/>
          <w:lang w:val="es-419"/>
        </w:rPr>
        <w:t>s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. Una razón fue mantener el inventario más corto con 100 declaraciones, cinco declaraciones por cada </w:t>
      </w:r>
      <w:r w:rsidR="00CD0407" w:rsidRPr="00F63754">
        <w:rPr>
          <w:rFonts w:ascii="Times New Roman" w:hAnsi="Times New Roman" w:cs="Times New Roman"/>
          <w:szCs w:val="24"/>
          <w:lang w:val="es-419"/>
        </w:rPr>
        <w:t>don</w:t>
      </w:r>
      <w:r w:rsidRPr="00F63754">
        <w:rPr>
          <w:rFonts w:ascii="Times New Roman" w:hAnsi="Times New Roman" w:cs="Times New Roman"/>
          <w:szCs w:val="24"/>
          <w:lang w:val="es-419"/>
        </w:rPr>
        <w:t>,</w:t>
      </w:r>
      <w:r w:rsidR="00561EF5" w:rsidRPr="00F63754">
        <w:rPr>
          <w:rFonts w:ascii="Times New Roman" w:hAnsi="Times New Roman" w:cs="Times New Roman"/>
          <w:szCs w:val="24"/>
          <w:lang w:val="es-419"/>
        </w:rPr>
        <w:t xml:space="preserve"> 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en lugar de 26 </w:t>
      </w:r>
      <w:r w:rsidR="00CD0407" w:rsidRPr="00F63754">
        <w:rPr>
          <w:rFonts w:ascii="Times New Roman" w:hAnsi="Times New Roman" w:cs="Times New Roman"/>
          <w:szCs w:val="24"/>
          <w:lang w:val="es-419"/>
        </w:rPr>
        <w:t>dones</w:t>
      </w:r>
      <w:r w:rsidR="00A517F1" w:rsidRPr="00F63754">
        <w:rPr>
          <w:rFonts w:ascii="Times New Roman" w:hAnsi="Times New Roman" w:cs="Times New Roman"/>
          <w:szCs w:val="24"/>
          <w:lang w:val="es-419"/>
        </w:rPr>
        <w:t xml:space="preserve"> que </w:t>
      </w:r>
      <w:r w:rsidR="004A0D30" w:rsidRPr="00F63754">
        <w:rPr>
          <w:rFonts w:ascii="Times New Roman" w:hAnsi="Times New Roman" w:cs="Times New Roman"/>
          <w:szCs w:val="24"/>
          <w:lang w:val="es-419"/>
        </w:rPr>
        <w:t>requerirían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 130 declaraciones,</w:t>
      </w:r>
    </w:p>
    <w:p w:rsidR="00561EF5" w:rsidRPr="00F63754" w:rsidRDefault="00561EF5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</w:p>
    <w:p w:rsidR="001A17C1" w:rsidRPr="00F63754" w:rsidRDefault="001A17C1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  <w:r w:rsidRPr="00F63754">
        <w:rPr>
          <w:rFonts w:ascii="Times New Roman" w:hAnsi="Times New Roman" w:cs="Times New Roman"/>
          <w:szCs w:val="24"/>
          <w:lang w:val="es-419"/>
        </w:rPr>
        <w:t>He descartado tanto las "lenguas públicas" como la "interpretación de lenguas" en el sentido de que a menudo se encuentran</w:t>
      </w:r>
      <w:r w:rsidR="00561EF5" w:rsidRPr="00F63754">
        <w:rPr>
          <w:rFonts w:ascii="Times New Roman" w:hAnsi="Times New Roman" w:cs="Times New Roman"/>
          <w:szCs w:val="24"/>
          <w:lang w:val="es-419"/>
        </w:rPr>
        <w:t xml:space="preserve"> </w:t>
      </w:r>
      <w:r w:rsidR="00FA684C" w:rsidRPr="00F63754">
        <w:rPr>
          <w:rFonts w:ascii="Times New Roman" w:hAnsi="Times New Roman" w:cs="Times New Roman"/>
          <w:szCs w:val="24"/>
          <w:lang w:val="es-419"/>
        </w:rPr>
        <w:t>junta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s como carismas. Además, para saber si uno tiene el don de lenguas, por ejemplo, no requiere </w:t>
      </w:r>
      <w:r w:rsidR="00C168AC" w:rsidRPr="00F63754">
        <w:rPr>
          <w:rFonts w:ascii="Times New Roman" w:hAnsi="Times New Roman" w:cs="Times New Roman"/>
          <w:szCs w:val="24"/>
          <w:lang w:val="es-419"/>
        </w:rPr>
        <w:t xml:space="preserve">de un proceso de discernimiento 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como </w:t>
      </w:r>
      <w:r w:rsidR="00FA684C" w:rsidRPr="00F63754">
        <w:rPr>
          <w:rFonts w:ascii="Times New Roman" w:hAnsi="Times New Roman" w:cs="Times New Roman"/>
          <w:szCs w:val="24"/>
          <w:lang w:val="es-419"/>
        </w:rPr>
        <w:t>ocurre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 con otros carismas.</w:t>
      </w:r>
    </w:p>
    <w:p w:rsidR="00561EF5" w:rsidRPr="00F63754" w:rsidRDefault="00561EF5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</w:p>
    <w:p w:rsidR="001A17C1" w:rsidRPr="00F63754" w:rsidRDefault="001A17C1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  <w:r w:rsidRPr="00F63754">
        <w:rPr>
          <w:rFonts w:ascii="Times New Roman" w:hAnsi="Times New Roman" w:cs="Times New Roman"/>
          <w:szCs w:val="24"/>
          <w:lang w:val="es-419"/>
        </w:rPr>
        <w:t>Algunos pueden tener el don de "milagros", pero nuevamente, se sabrá si están ocurriendo milagros. "Celibato"</w:t>
      </w:r>
      <w:r w:rsidR="00561EF5" w:rsidRPr="00F63754">
        <w:rPr>
          <w:rFonts w:ascii="Times New Roman" w:hAnsi="Times New Roman" w:cs="Times New Roman"/>
          <w:szCs w:val="24"/>
          <w:lang w:val="es-419"/>
        </w:rPr>
        <w:t xml:space="preserve"> </w:t>
      </w:r>
      <w:r w:rsidRPr="00F63754">
        <w:rPr>
          <w:rFonts w:ascii="Times New Roman" w:hAnsi="Times New Roman" w:cs="Times New Roman"/>
          <w:szCs w:val="24"/>
          <w:lang w:val="es-419"/>
        </w:rPr>
        <w:t>era uno que esperaba incluir a medida que más cristianos se encuentran viviendo en estado</w:t>
      </w:r>
      <w:r w:rsidR="006D1DD0" w:rsidRPr="00F63754">
        <w:rPr>
          <w:rFonts w:ascii="Times New Roman" w:hAnsi="Times New Roman" w:cs="Times New Roman"/>
          <w:szCs w:val="24"/>
          <w:lang w:val="es-419"/>
        </w:rPr>
        <w:t xml:space="preserve"> soltero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, pero </w:t>
      </w:r>
      <w:r w:rsidR="006D1DD0" w:rsidRPr="00F63754">
        <w:rPr>
          <w:rFonts w:ascii="Times New Roman" w:hAnsi="Times New Roman" w:cs="Times New Roman"/>
          <w:szCs w:val="24"/>
          <w:lang w:val="es-419"/>
        </w:rPr>
        <w:t>habiéndolo quitado</w:t>
      </w:r>
      <w:r w:rsidRPr="00F63754">
        <w:rPr>
          <w:rFonts w:ascii="Times New Roman" w:hAnsi="Times New Roman" w:cs="Times New Roman"/>
          <w:szCs w:val="24"/>
          <w:lang w:val="es-419"/>
        </w:rPr>
        <w:t>, con suerte, aquellos que tienen esta gracia ya lo saben.</w:t>
      </w:r>
    </w:p>
    <w:p w:rsidR="00561EF5" w:rsidRPr="00F63754" w:rsidRDefault="00561EF5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</w:p>
    <w:p w:rsidR="001A17C1" w:rsidRPr="00F63754" w:rsidRDefault="001A17C1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  <w:r w:rsidRPr="00F63754">
        <w:rPr>
          <w:rFonts w:ascii="Times New Roman" w:hAnsi="Times New Roman" w:cs="Times New Roman"/>
          <w:szCs w:val="24"/>
          <w:lang w:val="es-419"/>
        </w:rPr>
        <w:t>También he combinado los "</w:t>
      </w:r>
      <w:r w:rsidR="001F2A8F" w:rsidRPr="00F63754">
        <w:rPr>
          <w:rFonts w:ascii="Times New Roman" w:hAnsi="Times New Roman" w:cs="Times New Roman"/>
          <w:szCs w:val="24"/>
          <w:lang w:val="es-419"/>
        </w:rPr>
        <w:t>dones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 creativos" de la artesanía, la música y la escritura. Una puntuación alta en CUALQUIER</w:t>
      </w:r>
      <w:r w:rsidR="00561EF5" w:rsidRPr="00F63754">
        <w:rPr>
          <w:rFonts w:ascii="Times New Roman" w:hAnsi="Times New Roman" w:cs="Times New Roman"/>
          <w:szCs w:val="24"/>
          <w:lang w:val="es-419"/>
        </w:rPr>
        <w:t xml:space="preserve"> </w:t>
      </w:r>
      <w:r w:rsidR="001F2A8F" w:rsidRPr="00F63754">
        <w:rPr>
          <w:rFonts w:ascii="Times New Roman" w:hAnsi="Times New Roman" w:cs="Times New Roman"/>
          <w:szCs w:val="24"/>
          <w:lang w:val="es-419"/>
        </w:rPr>
        <w:t xml:space="preserve">de 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las cinco declaraciones de </w:t>
      </w:r>
      <w:r w:rsidR="001F2A8F" w:rsidRPr="00F63754">
        <w:rPr>
          <w:rFonts w:ascii="Times New Roman" w:hAnsi="Times New Roman" w:cs="Times New Roman"/>
          <w:szCs w:val="24"/>
          <w:lang w:val="es-419"/>
        </w:rPr>
        <w:t>talentos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 creativos probablemente indican un posible carisma, especialmente si otros han confirmado el</w:t>
      </w:r>
      <w:r w:rsidR="00561EF5" w:rsidRPr="00F63754">
        <w:rPr>
          <w:rFonts w:ascii="Times New Roman" w:hAnsi="Times New Roman" w:cs="Times New Roman"/>
          <w:szCs w:val="24"/>
          <w:lang w:val="es-419"/>
        </w:rPr>
        <w:t xml:space="preserve"> </w:t>
      </w:r>
      <w:r w:rsidR="001F2A8F" w:rsidRPr="00F63754">
        <w:rPr>
          <w:rFonts w:ascii="Times New Roman" w:hAnsi="Times New Roman" w:cs="Times New Roman"/>
          <w:szCs w:val="24"/>
          <w:lang w:val="es-419"/>
        </w:rPr>
        <w:t>don</w:t>
      </w:r>
      <w:r w:rsidRPr="00F63754">
        <w:rPr>
          <w:rFonts w:ascii="Times New Roman" w:hAnsi="Times New Roman" w:cs="Times New Roman"/>
          <w:szCs w:val="24"/>
          <w:lang w:val="es-419"/>
        </w:rPr>
        <w:t>.</w:t>
      </w:r>
    </w:p>
    <w:p w:rsidR="00561EF5" w:rsidRPr="00F63754" w:rsidRDefault="00561EF5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</w:p>
    <w:p w:rsidR="001A17C1" w:rsidRPr="00F63754" w:rsidRDefault="001A17C1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  <w:r w:rsidRPr="00F63754">
        <w:rPr>
          <w:rFonts w:ascii="Times New Roman" w:hAnsi="Times New Roman" w:cs="Times New Roman"/>
          <w:szCs w:val="24"/>
          <w:lang w:val="es-419"/>
        </w:rPr>
        <w:t>Al comparar las diversas declaraciones utilizadas por otros autores de inventarios de done</w:t>
      </w:r>
      <w:r w:rsidR="00532A9E" w:rsidRPr="00F63754">
        <w:rPr>
          <w:rFonts w:ascii="Times New Roman" w:hAnsi="Times New Roman" w:cs="Times New Roman"/>
          <w:szCs w:val="24"/>
          <w:lang w:val="es-419"/>
        </w:rPr>
        <w:t xml:space="preserve">s espirituales, mientras intentaba </w:t>
      </w:r>
      <w:r w:rsidRPr="00F63754">
        <w:rPr>
          <w:rFonts w:ascii="Times New Roman" w:hAnsi="Times New Roman" w:cs="Times New Roman"/>
          <w:szCs w:val="24"/>
          <w:lang w:val="es-419"/>
        </w:rPr>
        <w:t>no alejarme demasiado de su conocimiento e investigación, he introducido una interpretación más amplia de</w:t>
      </w:r>
      <w:r w:rsidR="00561EF5" w:rsidRPr="00F63754">
        <w:rPr>
          <w:rFonts w:ascii="Times New Roman" w:hAnsi="Times New Roman" w:cs="Times New Roman"/>
          <w:szCs w:val="24"/>
          <w:lang w:val="es-419"/>
        </w:rPr>
        <w:t xml:space="preserve"> 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al menos dos de los </w:t>
      </w:r>
      <w:r w:rsidR="00532A9E" w:rsidRPr="00F63754">
        <w:rPr>
          <w:rFonts w:ascii="Times New Roman" w:hAnsi="Times New Roman" w:cs="Times New Roman"/>
          <w:szCs w:val="24"/>
          <w:lang w:val="es-419"/>
        </w:rPr>
        <w:t>dones: "dar" y "misionario</w:t>
      </w:r>
      <w:r w:rsidRPr="00F63754">
        <w:rPr>
          <w:rFonts w:ascii="Times New Roman" w:hAnsi="Times New Roman" w:cs="Times New Roman"/>
          <w:szCs w:val="24"/>
          <w:lang w:val="es-419"/>
        </w:rPr>
        <w:t>" en particular.</w:t>
      </w:r>
    </w:p>
    <w:p w:rsidR="00561EF5" w:rsidRPr="00F63754" w:rsidRDefault="00561EF5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</w:p>
    <w:p w:rsidR="001A17C1" w:rsidRPr="00F63754" w:rsidRDefault="001A17C1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  <w:r w:rsidRPr="00F63754">
        <w:rPr>
          <w:rFonts w:ascii="Times New Roman" w:hAnsi="Times New Roman" w:cs="Times New Roman"/>
          <w:szCs w:val="24"/>
          <w:lang w:val="es-419"/>
        </w:rPr>
        <w:t>Por ejemplo, "misionero" ya no significa simplemente ir a un país extranjero para predicar el Evangelio o incluso</w:t>
      </w:r>
      <w:r w:rsidR="00532A9E" w:rsidRPr="00F63754">
        <w:rPr>
          <w:rFonts w:ascii="Times New Roman" w:hAnsi="Times New Roman" w:cs="Times New Roman"/>
          <w:szCs w:val="24"/>
          <w:lang w:val="es-419"/>
        </w:rPr>
        <w:t xml:space="preserve"> 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"sentirse como en casa" en una cultura difícil. Cuando el Papa Juan Pablo II habla del "nuevo espíritu misionero", </w:t>
      </w:r>
      <w:r w:rsidR="00532A9E" w:rsidRPr="00F63754">
        <w:rPr>
          <w:rFonts w:ascii="Times New Roman" w:hAnsi="Times New Roman" w:cs="Times New Roman"/>
          <w:szCs w:val="24"/>
          <w:lang w:val="es-419"/>
        </w:rPr>
        <w:t>hay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 un cambio que ocurre en su significado. Incluso se asocia con el nuevo espíritu que uno experimenta cuando descubre</w:t>
      </w:r>
      <w:r w:rsidR="009A6156" w:rsidRPr="00F63754">
        <w:rPr>
          <w:rFonts w:ascii="Times New Roman" w:hAnsi="Times New Roman" w:cs="Times New Roman"/>
          <w:szCs w:val="24"/>
          <w:lang w:val="es-419"/>
        </w:rPr>
        <w:t xml:space="preserve"> </w:t>
      </w:r>
      <w:r w:rsidRPr="00F63754">
        <w:rPr>
          <w:rFonts w:ascii="Times New Roman" w:hAnsi="Times New Roman" w:cs="Times New Roman"/>
          <w:szCs w:val="24"/>
          <w:lang w:val="es-419"/>
        </w:rPr>
        <w:t>la vocación de los errantes y el celo por cumplir esa misión.</w:t>
      </w:r>
    </w:p>
    <w:p w:rsidR="009A6156" w:rsidRPr="00F63754" w:rsidRDefault="009A6156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</w:p>
    <w:p w:rsidR="001A17C1" w:rsidRPr="00F63754" w:rsidRDefault="001A17C1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  <w:r w:rsidRPr="00F63754">
        <w:rPr>
          <w:rFonts w:ascii="Times New Roman" w:hAnsi="Times New Roman" w:cs="Times New Roman"/>
          <w:szCs w:val="24"/>
          <w:lang w:val="es-419"/>
        </w:rPr>
        <w:t>No he limitado</w:t>
      </w:r>
      <w:r w:rsidR="00A352C3" w:rsidRPr="00F63754">
        <w:rPr>
          <w:rFonts w:ascii="Times New Roman" w:hAnsi="Times New Roman" w:cs="Times New Roman"/>
          <w:szCs w:val="24"/>
          <w:lang w:val="es-419"/>
        </w:rPr>
        <w:t xml:space="preserve"> el don </w:t>
      </w:r>
      <w:r w:rsidR="008F3CCE" w:rsidRPr="00F63754">
        <w:rPr>
          <w:rFonts w:ascii="Times New Roman" w:hAnsi="Times New Roman" w:cs="Times New Roman"/>
          <w:szCs w:val="24"/>
          <w:lang w:val="es-419"/>
        </w:rPr>
        <w:t>de “</w:t>
      </w:r>
      <w:r w:rsidRPr="00F63754">
        <w:rPr>
          <w:rFonts w:ascii="Times New Roman" w:hAnsi="Times New Roman" w:cs="Times New Roman"/>
          <w:szCs w:val="24"/>
          <w:lang w:val="es-419"/>
        </w:rPr>
        <w:t>dar" solo a la generosidad financiera como lo hacen la mayoría de los otros inventarios. Gran entrega</w:t>
      </w:r>
      <w:r w:rsidR="00A352C3" w:rsidRPr="00F63754">
        <w:rPr>
          <w:rFonts w:ascii="Times New Roman" w:hAnsi="Times New Roman" w:cs="Times New Roman"/>
          <w:szCs w:val="24"/>
          <w:lang w:val="es-419"/>
        </w:rPr>
        <w:t xml:space="preserve"> personal o</w:t>
      </w:r>
      <w:r w:rsidRPr="00F63754">
        <w:rPr>
          <w:rFonts w:ascii="Times New Roman" w:hAnsi="Times New Roman" w:cs="Times New Roman"/>
          <w:szCs w:val="24"/>
          <w:lang w:val="es-419"/>
        </w:rPr>
        <w:t>curre en muchas formas, y los pobres entre nosotros son a menudo los más ricos.</w:t>
      </w:r>
    </w:p>
    <w:p w:rsidR="009A6156" w:rsidRPr="00F63754" w:rsidRDefault="009A6156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</w:p>
    <w:p w:rsidR="001A17C1" w:rsidRPr="00F63754" w:rsidRDefault="001A17C1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  <w:r w:rsidRPr="00F63754">
        <w:rPr>
          <w:rFonts w:ascii="Times New Roman" w:hAnsi="Times New Roman" w:cs="Times New Roman"/>
          <w:szCs w:val="24"/>
          <w:lang w:val="es-419"/>
        </w:rPr>
        <w:t>El inventario no es una prueba "para ser aprobada" sino una herramienta para ayudarlo a identificar cómo Dios parece estar usando</w:t>
      </w:r>
      <w:r w:rsidR="008978F4" w:rsidRPr="00F63754">
        <w:rPr>
          <w:rFonts w:ascii="Times New Roman" w:hAnsi="Times New Roman" w:cs="Times New Roman"/>
          <w:szCs w:val="24"/>
          <w:lang w:val="es-419"/>
        </w:rPr>
        <w:t xml:space="preserve"> </w:t>
      </w:r>
      <w:r w:rsidR="008323D3">
        <w:rPr>
          <w:rFonts w:ascii="Times New Roman" w:hAnsi="Times New Roman" w:cs="Times New Roman"/>
          <w:szCs w:val="24"/>
          <w:lang w:val="es-419"/>
        </w:rPr>
        <w:t xml:space="preserve">lo </w:t>
      </w:r>
      <w:r w:rsidR="008978F4" w:rsidRPr="00F63754">
        <w:rPr>
          <w:rFonts w:ascii="Times New Roman" w:hAnsi="Times New Roman" w:cs="Times New Roman"/>
          <w:szCs w:val="24"/>
          <w:lang w:val="es-419"/>
        </w:rPr>
        <w:t>a</w:t>
      </w:r>
      <w:r w:rsidR="009A6156" w:rsidRPr="00F63754">
        <w:rPr>
          <w:rFonts w:ascii="Times New Roman" w:hAnsi="Times New Roman" w:cs="Times New Roman"/>
          <w:szCs w:val="24"/>
          <w:lang w:val="es-419"/>
        </w:rPr>
        <w:t xml:space="preserve"> </w:t>
      </w:r>
      <w:r w:rsidRPr="00F63754">
        <w:rPr>
          <w:rFonts w:ascii="Times New Roman" w:hAnsi="Times New Roman" w:cs="Times New Roman"/>
          <w:szCs w:val="24"/>
          <w:lang w:val="es-419"/>
        </w:rPr>
        <w:t>usted en este momento</w:t>
      </w:r>
      <w:r w:rsidR="008323D3">
        <w:rPr>
          <w:rFonts w:ascii="Times New Roman" w:hAnsi="Times New Roman" w:cs="Times New Roman"/>
          <w:szCs w:val="24"/>
          <w:lang w:val="es-419"/>
        </w:rPr>
        <w:t>.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 Estos podrían ser </w:t>
      </w:r>
      <w:r w:rsidR="008978F4" w:rsidRPr="00F63754">
        <w:rPr>
          <w:rFonts w:ascii="Times New Roman" w:hAnsi="Times New Roman" w:cs="Times New Roman"/>
          <w:szCs w:val="24"/>
          <w:lang w:val="es-419"/>
        </w:rPr>
        <w:t>dones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 (carismas) de la vida (naturales). Los resultados del inventario le dan un lugar para</w:t>
      </w:r>
      <w:r w:rsidR="009A6156" w:rsidRPr="00F63754">
        <w:rPr>
          <w:rFonts w:ascii="Times New Roman" w:hAnsi="Times New Roman" w:cs="Times New Roman"/>
          <w:szCs w:val="24"/>
          <w:lang w:val="es-419"/>
        </w:rPr>
        <w:t xml:space="preserve"> </w:t>
      </w:r>
      <w:r w:rsidR="008F3CCE" w:rsidRPr="00F63754">
        <w:rPr>
          <w:rFonts w:ascii="Times New Roman" w:hAnsi="Times New Roman" w:cs="Times New Roman"/>
          <w:szCs w:val="24"/>
          <w:lang w:val="es-419"/>
        </w:rPr>
        <w:t>comenzar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. Aprender qué </w:t>
      </w:r>
      <w:r w:rsidR="008978F4" w:rsidRPr="00F63754">
        <w:rPr>
          <w:rFonts w:ascii="Times New Roman" w:hAnsi="Times New Roman" w:cs="Times New Roman"/>
          <w:szCs w:val="24"/>
          <w:lang w:val="es-419"/>
        </w:rPr>
        <w:t>dones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 no tienes es tan importante como identificar aquellos que pueden ser gracias especiales.</w:t>
      </w:r>
    </w:p>
    <w:p w:rsidR="009A6156" w:rsidRPr="00F63754" w:rsidRDefault="009A6156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</w:p>
    <w:p w:rsidR="001A17C1" w:rsidRPr="00F63754" w:rsidRDefault="001A17C1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  <w:r w:rsidRPr="00F63754">
        <w:rPr>
          <w:rFonts w:ascii="Times New Roman" w:hAnsi="Times New Roman" w:cs="Times New Roman"/>
          <w:szCs w:val="24"/>
          <w:lang w:val="es-419"/>
        </w:rPr>
        <w:t>Si la mayoría de sus totales son números altos (cinco o más 20</w:t>
      </w:r>
      <w:r w:rsidR="008978F4" w:rsidRPr="00F63754">
        <w:rPr>
          <w:rFonts w:ascii="Times New Roman" w:hAnsi="Times New Roman" w:cs="Times New Roman"/>
          <w:szCs w:val="24"/>
          <w:lang w:val="es-419"/>
        </w:rPr>
        <w:t>s</w:t>
      </w:r>
      <w:r w:rsidRPr="00F63754">
        <w:rPr>
          <w:rFonts w:ascii="Times New Roman" w:hAnsi="Times New Roman" w:cs="Times New Roman"/>
          <w:szCs w:val="24"/>
          <w:lang w:val="es-419"/>
        </w:rPr>
        <w:t>, el número más alto), es posible que desee tomar el</w:t>
      </w:r>
      <w:r w:rsidR="009A6156" w:rsidRPr="00F63754">
        <w:rPr>
          <w:rFonts w:ascii="Times New Roman" w:hAnsi="Times New Roman" w:cs="Times New Roman"/>
          <w:szCs w:val="24"/>
          <w:lang w:val="es-419"/>
        </w:rPr>
        <w:t xml:space="preserve"> 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inventario por segunda vez. Aunque generalmente somos "superdotados", se necesita </w:t>
      </w:r>
      <w:r w:rsidR="008F3CCE" w:rsidRPr="00F63754">
        <w:rPr>
          <w:rFonts w:ascii="Times New Roman" w:hAnsi="Times New Roman" w:cs="Times New Roman"/>
          <w:szCs w:val="24"/>
          <w:lang w:val="es-419"/>
        </w:rPr>
        <w:t>un ajuste más fino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 </w:t>
      </w:r>
      <w:r w:rsidR="008F3CCE" w:rsidRPr="00F63754">
        <w:rPr>
          <w:rFonts w:ascii="Times New Roman" w:hAnsi="Times New Roman" w:cs="Times New Roman"/>
          <w:szCs w:val="24"/>
          <w:lang w:val="es-419"/>
        </w:rPr>
        <w:t>no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 hay un rango bastante amplio de números en los totales.</w:t>
      </w:r>
    </w:p>
    <w:p w:rsidR="009A6156" w:rsidRPr="00F63754" w:rsidRDefault="009A6156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</w:p>
    <w:p w:rsidR="001A17C1" w:rsidRPr="00F63754" w:rsidRDefault="001A17C1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  <w:r w:rsidRPr="00F63754">
        <w:rPr>
          <w:rFonts w:ascii="Times New Roman" w:hAnsi="Times New Roman" w:cs="Times New Roman"/>
          <w:szCs w:val="24"/>
          <w:lang w:val="es-419"/>
        </w:rPr>
        <w:t>Es un proceso largo para discernir no solo cómo Dios nos ha dotado de manera única a cada uno de nosotros, sino también para reconocer</w:t>
      </w:r>
      <w:r w:rsidR="009A6156" w:rsidRPr="00F63754">
        <w:rPr>
          <w:rFonts w:ascii="Times New Roman" w:hAnsi="Times New Roman" w:cs="Times New Roman"/>
          <w:szCs w:val="24"/>
          <w:lang w:val="es-419"/>
        </w:rPr>
        <w:t xml:space="preserve"> </w:t>
      </w:r>
      <w:r w:rsidRPr="00F63754">
        <w:rPr>
          <w:rFonts w:ascii="Times New Roman" w:hAnsi="Times New Roman" w:cs="Times New Roman"/>
          <w:szCs w:val="24"/>
          <w:lang w:val="es-419"/>
        </w:rPr>
        <w:t>cuáles son talentos humanos y cuáles pueden ser la gracia especial de los carismas. También está el discernimiento.</w:t>
      </w:r>
      <w:r w:rsidR="00156C28" w:rsidRPr="00F63754">
        <w:rPr>
          <w:rFonts w:ascii="Times New Roman" w:hAnsi="Times New Roman" w:cs="Times New Roman"/>
          <w:szCs w:val="24"/>
          <w:lang w:val="es-419"/>
        </w:rPr>
        <w:t xml:space="preserve"> </w:t>
      </w:r>
      <w:r w:rsidRPr="00F63754">
        <w:rPr>
          <w:rFonts w:ascii="Times New Roman" w:hAnsi="Times New Roman" w:cs="Times New Roman"/>
          <w:szCs w:val="24"/>
          <w:lang w:val="es-419"/>
        </w:rPr>
        <w:t>proceso sobre cómo se entrelazan los carismas con la vocación</w:t>
      </w:r>
      <w:r w:rsidR="00C76B1E" w:rsidRPr="00F63754">
        <w:rPr>
          <w:rFonts w:ascii="Times New Roman" w:hAnsi="Times New Roman" w:cs="Times New Roman"/>
          <w:szCs w:val="24"/>
          <w:lang w:val="es-419"/>
        </w:rPr>
        <w:t xml:space="preserve"> personal y cómo identificar esa llamada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. </w:t>
      </w:r>
      <w:r w:rsidR="00C76B1E" w:rsidRPr="00F63754">
        <w:rPr>
          <w:rFonts w:ascii="Times New Roman" w:hAnsi="Times New Roman" w:cs="Times New Roman"/>
          <w:szCs w:val="24"/>
          <w:lang w:val="es-419"/>
        </w:rPr>
        <w:t>Y si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 aún no se ha elegido uno de los tres estados generales de la vida, los resultados del inventario pueden ser útiles en</w:t>
      </w:r>
    </w:p>
    <w:p w:rsidR="001A17C1" w:rsidRPr="00F63754" w:rsidRDefault="00C76B1E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  <w:r w:rsidRPr="00F63754">
        <w:rPr>
          <w:rFonts w:ascii="Times New Roman" w:hAnsi="Times New Roman" w:cs="Times New Roman"/>
          <w:szCs w:val="24"/>
          <w:lang w:val="es-419"/>
        </w:rPr>
        <w:t>discernir</w:t>
      </w:r>
      <w:r w:rsidR="001A17C1" w:rsidRPr="00F63754">
        <w:rPr>
          <w:rFonts w:ascii="Times New Roman" w:hAnsi="Times New Roman" w:cs="Times New Roman"/>
          <w:szCs w:val="24"/>
          <w:lang w:val="es-419"/>
        </w:rPr>
        <w:t xml:space="preserve"> esa vocación también.</w:t>
      </w:r>
    </w:p>
    <w:p w:rsidR="00156C28" w:rsidRPr="00F63754" w:rsidRDefault="00156C28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</w:p>
    <w:p w:rsidR="00F27A02" w:rsidRPr="00F63754" w:rsidRDefault="00F27A02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</w:p>
    <w:p w:rsidR="00F27A02" w:rsidRPr="00F63754" w:rsidRDefault="00F27A02" w:rsidP="00576BE7">
      <w:pPr>
        <w:contextualSpacing/>
        <w:rPr>
          <w:rFonts w:ascii="Times New Roman" w:hAnsi="Times New Roman" w:cs="Times New Roman"/>
          <w:caps/>
          <w:szCs w:val="24"/>
          <w:lang w:val="es-419"/>
        </w:rPr>
      </w:pPr>
      <w:r w:rsidRPr="00F63754">
        <w:rPr>
          <w:rFonts w:ascii="Times New Roman" w:hAnsi="Times New Roman" w:cs="Times New Roman"/>
          <w:caps/>
          <w:szCs w:val="24"/>
          <w:lang w:val="es-419"/>
        </w:rPr>
        <w:lastRenderedPageBreak/>
        <w:t>Inventario de dones</w:t>
      </w:r>
      <w:r w:rsidR="006F6FDD" w:rsidRPr="00F63754">
        <w:rPr>
          <w:rFonts w:ascii="Times New Roman" w:hAnsi="Times New Roman" w:cs="Times New Roman"/>
          <w:caps/>
          <w:szCs w:val="24"/>
          <w:lang w:val="es-419"/>
        </w:rPr>
        <w:t xml:space="preserve">/TALENTOS </w:t>
      </w:r>
      <w:r w:rsidRPr="00F63754">
        <w:rPr>
          <w:rFonts w:ascii="Times New Roman" w:hAnsi="Times New Roman" w:cs="Times New Roman"/>
          <w:caps/>
          <w:szCs w:val="24"/>
          <w:lang w:val="es-419"/>
        </w:rPr>
        <w:t xml:space="preserve"> espirituales para católicos</w:t>
      </w:r>
    </w:p>
    <w:p w:rsidR="00D37D95" w:rsidRPr="00F63754" w:rsidRDefault="00D37D95" w:rsidP="00576BE7">
      <w:pPr>
        <w:contextualSpacing/>
        <w:rPr>
          <w:rFonts w:ascii="Times New Roman" w:hAnsi="Times New Roman" w:cs="Times New Roman"/>
          <w:caps/>
          <w:szCs w:val="24"/>
          <w:lang w:val="es-419"/>
        </w:rPr>
      </w:pPr>
    </w:p>
    <w:p w:rsidR="00F27A02" w:rsidRPr="00F63754" w:rsidRDefault="00F27A02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  <w:r w:rsidRPr="00F63754">
        <w:rPr>
          <w:rFonts w:ascii="Times New Roman" w:hAnsi="Times New Roman" w:cs="Times New Roman"/>
          <w:szCs w:val="24"/>
          <w:lang w:val="es-419"/>
        </w:rPr>
        <w:t xml:space="preserve">Lea cada </w:t>
      </w:r>
      <w:r w:rsidR="00C23122" w:rsidRPr="00F63754">
        <w:rPr>
          <w:rFonts w:ascii="Times New Roman" w:hAnsi="Times New Roman" w:cs="Times New Roman"/>
          <w:szCs w:val="24"/>
          <w:lang w:val="es-419"/>
        </w:rPr>
        <w:t>declaracion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 y luego califíquelo en términos de cuán cierto es esto para usted. </w:t>
      </w:r>
      <w:r w:rsidR="006F6FDD" w:rsidRPr="00F63754">
        <w:rPr>
          <w:rFonts w:ascii="Times New Roman" w:hAnsi="Times New Roman" w:cs="Times New Roman"/>
          <w:szCs w:val="24"/>
          <w:lang w:val="es-419"/>
        </w:rPr>
        <w:t xml:space="preserve">Circule </w:t>
      </w:r>
      <w:r w:rsidRPr="00F63754">
        <w:rPr>
          <w:rFonts w:ascii="Times New Roman" w:hAnsi="Times New Roman" w:cs="Times New Roman"/>
          <w:szCs w:val="24"/>
          <w:lang w:val="es-419"/>
        </w:rPr>
        <w:t>"1" si no es cierto. "2" si a veces</w:t>
      </w:r>
      <w:r w:rsidR="0081594C" w:rsidRPr="00F63754">
        <w:rPr>
          <w:rFonts w:ascii="Times New Roman" w:hAnsi="Times New Roman" w:cs="Times New Roman"/>
          <w:szCs w:val="24"/>
          <w:lang w:val="es-419"/>
        </w:rPr>
        <w:t xml:space="preserve"> </w:t>
      </w:r>
      <w:r w:rsidR="006F6FDD" w:rsidRPr="00F63754">
        <w:rPr>
          <w:rFonts w:ascii="Times New Roman" w:hAnsi="Times New Roman" w:cs="Times New Roman"/>
          <w:szCs w:val="24"/>
          <w:lang w:val="es-419"/>
        </w:rPr>
        <w:t xml:space="preserve">es </w:t>
      </w:r>
      <w:r w:rsidRPr="00F63754">
        <w:rPr>
          <w:rFonts w:ascii="Times New Roman" w:hAnsi="Times New Roman" w:cs="Times New Roman"/>
          <w:szCs w:val="24"/>
          <w:lang w:val="es-419"/>
        </w:rPr>
        <w:t>cierto. "3" si a menudo es cierto, y "4" si casi siempre es cierto. Su primera respuesta suele ser la más precisa.</w:t>
      </w:r>
    </w:p>
    <w:p w:rsidR="0081594C" w:rsidRPr="00F63754" w:rsidRDefault="0081594C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</w:p>
    <w:p w:rsidR="008C6F66" w:rsidRPr="00F63754" w:rsidRDefault="008C6F66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8095"/>
        <w:gridCol w:w="1800"/>
      </w:tblGrid>
      <w:tr w:rsidR="005F1192" w:rsidRPr="00F63754" w:rsidTr="005F1192">
        <w:tc>
          <w:tcPr>
            <w:tcW w:w="8095" w:type="dxa"/>
          </w:tcPr>
          <w:p w:rsidR="005F1192" w:rsidRPr="00F63754" w:rsidRDefault="005F1192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1. Tengo un fuerte deseo de "tomar la iniciativa" cuando un grupo de situaciones es ineficiente, desorganizado o caótico.</w:t>
            </w:r>
          </w:p>
          <w:p w:rsidR="005F1192" w:rsidRPr="00F63754" w:rsidRDefault="005F1192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5F1192" w:rsidRPr="00F63754" w:rsidRDefault="005F1192" w:rsidP="00C53CBC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2. Experimento la presencia de Cristo en los pobres, discerniendo la autenticidad en ellos y otros.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3. Me gusta compartir la esperanza y las promesas de Dios cuando las personas necesitan consuelo  consuelo.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4. A menudo pienso en aquellos que no creen en Jesús y estoy ansioso por compartir el Palabra de Dios con sus buenas nuevas.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5. Sé que Dios es fiel y espero con confianza que Dios trabaje en situaciones difíciles situaciones</w:t>
            </w:r>
            <w:r w:rsidR="008323D3">
              <w:rPr>
                <w:rFonts w:ascii="Times New Roman" w:hAnsi="Times New Roman" w:cs="Times New Roman"/>
                <w:szCs w:val="24"/>
                <w:lang w:val="es-419"/>
              </w:rPr>
              <w:t>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6. Dios me ha dado libremente y yo devuelvo libremente, a menudo en formas "ocultas". 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7. Creo y sé por experiencia que Dios hace una curación milagrosa en nuestro veces.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8. Generalmente trabajo detrás de escena sin querer reconocimiento público por lo que hago.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9.Hacer que los demás se sientan como en casa y sean bienvenidos me resulta fácil y lo disfruto. 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10.Experimento mi oración por los demás como un don y un ministerio que se extiende más allá de </w:t>
            </w:r>
            <w:r w:rsidR="002C460E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el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papel de todos los cristianos </w:t>
            </w:r>
            <w:r w:rsidR="00760877" w:rsidRPr="00F63754">
              <w:rPr>
                <w:rFonts w:ascii="Times New Roman" w:hAnsi="Times New Roman" w:cs="Times New Roman"/>
                <w:szCs w:val="24"/>
                <w:lang w:val="es-419"/>
              </w:rPr>
              <w:t>de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orar.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11. Descubro nuevas ideas y verdades al leer y al hablar sobre la vida </w:t>
            </w:r>
            <w:r w:rsidR="00C73308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y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experiencias con otros.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12.Me encuentro con ganas de "hacerme cargo" cuando un grupo está "girando sus ruedas" porque puedo ver lo que hay que hacer para obtener mejores resultados.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13. Me acerco a los ignorados o rechazados, o a las personas que sufren cuando nadie parece darse cuenta y preocuparse por ellos.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14. Tengo y disfruto de amistades con personas de diferentes culturas y etnias antecedentes.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lastRenderedPageBreak/>
              <w:t>15. He tenido la responsabilidad de nutrir, guiar y afirmar un grupo de Cristianos por un período prolongado de tiempo.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16. Parece que siento o conozco la voluntad de Dios en situaciones particulares o </w:t>
            </w:r>
            <w:r w:rsidR="002D19AA" w:rsidRPr="00F63754">
              <w:rPr>
                <w:rFonts w:ascii="Times New Roman" w:hAnsi="Times New Roman" w:cs="Times New Roman"/>
                <w:szCs w:val="24"/>
                <w:lang w:val="es-419"/>
              </w:rPr>
              <w:t>cuando hay que tomar decisiones.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17. Prefiero trabajar en proyectos orientados a ta</w:t>
            </w:r>
            <w:r w:rsidR="002D19AA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reas en lugar de centrarme en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</w:t>
            </w:r>
            <w:r w:rsidR="006F2AB8" w:rsidRPr="00F63754">
              <w:rPr>
                <w:rFonts w:ascii="Times New Roman" w:hAnsi="Times New Roman" w:cs="Times New Roman"/>
                <w:szCs w:val="24"/>
                <w:lang w:val="es-419"/>
              </w:rPr>
              <w:t>los ministerios de la persona</w:t>
            </w:r>
            <w:r w:rsidR="008323D3">
              <w:rPr>
                <w:rFonts w:ascii="Times New Roman" w:hAnsi="Times New Roman" w:cs="Times New Roman"/>
                <w:szCs w:val="24"/>
                <w:lang w:val="es-419"/>
              </w:rPr>
              <w:t>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18. He compartido la verdad bíblica y espiritual con otros de una manera que los ayuda  para crecer y desarrollarse.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19. Puedo resumir y resolver problemas y afectar situaciones rápidamente. 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20. Experimento cantar, tocar un instrumento musical o ser parte de un </w:t>
            </w:r>
            <w:r w:rsidR="00597DCB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evento musical </w:t>
            </w:r>
            <w:r w:rsidR="0047725A" w:rsidRPr="00F63754">
              <w:rPr>
                <w:rFonts w:ascii="Times New Roman" w:hAnsi="Times New Roman" w:cs="Times New Roman"/>
                <w:szCs w:val="24"/>
                <w:lang w:val="es-419"/>
              </w:rPr>
              <w:t>o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dramático como un ministerio de oración y alabanza a Dios.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21. Coordinar un proyecto grande o abordar varias tareas al mismo tiempo </w:t>
            </w:r>
            <w:r w:rsidR="009970F3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me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viene naturalmente y es algo que disfruto.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47725A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22. R</w:t>
            </w:r>
            <w:r w:rsidR="00EF612F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econozco el espíritu de Dios </w:t>
            </w:r>
            <w:r w:rsidR="004B7FCE" w:rsidRPr="00F63754">
              <w:rPr>
                <w:rFonts w:ascii="Times New Roman" w:hAnsi="Times New Roman" w:cs="Times New Roman"/>
                <w:szCs w:val="24"/>
                <w:lang w:val="es-419"/>
              </w:rPr>
              <w:t>trabajando,</w:t>
            </w:r>
            <w:r w:rsidR="00EF612F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en situaciones, actividades, personas, relaciones, y durante la oración.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23. Me conmueven las dificultades y el dolor de los demás, y me encuentro </w:t>
            </w:r>
            <w:r w:rsidR="000206BB" w:rsidRPr="00F63754">
              <w:rPr>
                <w:rFonts w:ascii="Times New Roman" w:hAnsi="Times New Roman" w:cs="Times New Roman"/>
                <w:szCs w:val="24"/>
                <w:lang w:val="es-419"/>
              </w:rPr>
              <w:t>alentándoles.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24. He sido instrumental en guiar a otros a creer en Cristo y en la Palabra de Dios.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25. Mi fe es una gran fuente de consuelo y fortaleza, sabiendo que Dios tiene el poder para hacer lo que parece imposible.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790E87" w:rsidRPr="00F63754" w:rsidTr="005F1192">
        <w:tc>
          <w:tcPr>
            <w:tcW w:w="8095" w:type="dxa"/>
          </w:tcPr>
          <w:p w:rsidR="00790E87" w:rsidRPr="00F63754" w:rsidRDefault="00790E87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26. Compartir mis recursos y usar mis dones para buenas causas y para promover el Reino de Dios es un gozo profundo en mi vida.</w:t>
            </w:r>
          </w:p>
          <w:p w:rsidR="00790E87" w:rsidRPr="00F63754" w:rsidRDefault="00790E87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790E87" w:rsidRPr="00F63754" w:rsidRDefault="00790E87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27. He rezado con, o por, otros y la curación ha ocurrido en el </w:t>
            </w:r>
            <w:r w:rsidR="00790E87" w:rsidRPr="00F63754">
              <w:rPr>
                <w:rFonts w:ascii="Times New Roman" w:hAnsi="Times New Roman" w:cs="Times New Roman"/>
                <w:szCs w:val="24"/>
                <w:lang w:val="es-419"/>
              </w:rPr>
              <w:t>momento,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o pronto después.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05291A">
        <w:tc>
          <w:tcPr>
            <w:tcW w:w="8095" w:type="dxa"/>
            <w:shd w:val="clear" w:color="auto" w:fill="auto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28. Prefiero tareas a corto plazo, ayudand</w:t>
            </w:r>
            <w:r w:rsidR="0005291A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o a un individuo, en lugar de proyectos a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larg</w:t>
            </w:r>
            <w:r w:rsidR="0005291A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o plazo,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o ayuda</w:t>
            </w:r>
            <w:r w:rsidR="0005291A" w:rsidRPr="00F63754">
              <w:rPr>
                <w:rFonts w:ascii="Times New Roman" w:hAnsi="Times New Roman" w:cs="Times New Roman"/>
                <w:szCs w:val="24"/>
                <w:lang w:val="es-419"/>
              </w:rPr>
              <w:t>r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con necesidades organizacionales.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  <w:shd w:val="clear" w:color="auto" w:fill="auto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7C5772">
        <w:tc>
          <w:tcPr>
            <w:tcW w:w="8095" w:type="dxa"/>
            <w:shd w:val="clear" w:color="auto" w:fill="auto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29. Tengo la intención de conocer gente nueva y hacer que se sientan bienvenidos. 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  <w:shd w:val="clear" w:color="auto" w:fill="auto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30. </w:t>
            </w:r>
            <w:r w:rsidR="00900C96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Dedico regularmente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períodos </w:t>
            </w:r>
            <w:r w:rsidR="00900C96" w:rsidRPr="00F63754">
              <w:rPr>
                <w:rFonts w:ascii="Times New Roman" w:hAnsi="Times New Roman" w:cs="Times New Roman"/>
                <w:szCs w:val="24"/>
                <w:lang w:val="es-419"/>
              </w:rPr>
              <w:t>d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e tiempo para la oración, sabiendo que la orac</w:t>
            </w:r>
            <w:r w:rsidR="00900C96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ión es poderosa ante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Dios.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31. Mis ideas sobre las verdades espirituales han ayudado</w:t>
            </w:r>
            <w:r w:rsidR="007E0AE0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a otros a acercarse a Dios o a</w:t>
            </w:r>
            <w:r w:rsidR="008323D3">
              <w:rPr>
                <w:rFonts w:ascii="Times New Roman" w:hAnsi="Times New Roman" w:cs="Times New Roman"/>
                <w:szCs w:val="24"/>
                <w:lang w:val="es-419"/>
              </w:rPr>
              <w:t xml:space="preserve"> c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omprender mejor las Escrituras y la </w:t>
            </w:r>
            <w:r w:rsidR="007E0AE0" w:rsidRPr="00F63754">
              <w:rPr>
                <w:rFonts w:ascii="Times New Roman" w:hAnsi="Times New Roman" w:cs="Times New Roman"/>
                <w:szCs w:val="24"/>
                <w:lang w:val="es-419"/>
              </w:rPr>
              <w:t>doctrina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de la Iglesia.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lastRenderedPageBreak/>
              <w:t xml:space="preserve">32. Debido a que otros me buscan por liderazgo, a menudo asumo esta responsabilidad </w:t>
            </w:r>
            <w:r w:rsidR="007E0AE0" w:rsidRPr="00F63754">
              <w:rPr>
                <w:rFonts w:ascii="Times New Roman" w:hAnsi="Times New Roman" w:cs="Times New Roman"/>
                <w:szCs w:val="24"/>
                <w:lang w:val="es-419"/>
              </w:rPr>
              <w:t>cuando se forman grupos.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33.  La visión de la miseria me conmueve profundamente, al igual que la difícil situación de los pobres, olvidados y en la miseria.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34. </w:t>
            </w:r>
            <w:r w:rsidR="007127D0" w:rsidRPr="00F63754">
              <w:rPr>
                <w:rFonts w:ascii="Times New Roman" w:hAnsi="Times New Roman" w:cs="Times New Roman"/>
                <w:szCs w:val="24"/>
                <w:lang w:val="es-419"/>
              </w:rPr>
              <w:t>Busco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compartir las</w:t>
            </w:r>
            <w:r w:rsidR="007127D0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Buenas Nuevas y mi viaje de fe,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donde quiera que </w:t>
            </w:r>
            <w:r w:rsidR="007127D0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yo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esté, donde quiera que </w:t>
            </w:r>
            <w:r w:rsidR="007127D0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yo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vaya </w:t>
            </w:r>
          </w:p>
          <w:p w:rsidR="007127D0" w:rsidRPr="00F63754" w:rsidRDefault="007127D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35. Me atraen los compromisos a largo plazo con g</w:t>
            </w:r>
            <w:r w:rsidR="002D5E8A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rupos o comunidades para ayudarles con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su crecimiento espiritual y </w:t>
            </w:r>
            <w:r w:rsidR="002D5E8A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sus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metas.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36. Mi amor por la verdad me </w:t>
            </w:r>
            <w:r w:rsidR="002D5E8A" w:rsidRPr="00F63754">
              <w:rPr>
                <w:rFonts w:ascii="Times New Roman" w:hAnsi="Times New Roman" w:cs="Times New Roman"/>
                <w:szCs w:val="24"/>
                <w:lang w:val="es-419"/>
              </w:rPr>
              <w:t>ayuda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a hablar con autoridad y convicción, incluso cuando es </w:t>
            </w:r>
            <w:r w:rsidR="002D5E8A" w:rsidRPr="00F63754">
              <w:rPr>
                <w:rFonts w:ascii="Times New Roman" w:hAnsi="Times New Roman" w:cs="Times New Roman"/>
                <w:szCs w:val="24"/>
                <w:lang w:val="es-419"/>
              </w:rPr>
              <w:t>difícil</w:t>
            </w:r>
            <w:r w:rsidR="008323D3">
              <w:rPr>
                <w:rFonts w:ascii="Times New Roman" w:hAnsi="Times New Roman" w:cs="Times New Roman"/>
                <w:szCs w:val="24"/>
                <w:lang w:val="es-419"/>
              </w:rPr>
              <w:t>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37. Me encanta que otros me llamen para realizar trabajos especiales o para ayudar con las necesidades de un grupo u organización.</w:t>
            </w:r>
          </w:p>
          <w:p w:rsidR="00EF612F" w:rsidRPr="00F63754" w:rsidRDefault="00EF612F" w:rsidP="004B2FA0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4B2FA0" w:rsidRPr="00F63754" w:rsidTr="005F1192">
        <w:tc>
          <w:tcPr>
            <w:tcW w:w="8095" w:type="dxa"/>
          </w:tcPr>
          <w:p w:rsidR="004B2FA0" w:rsidRPr="00F63754" w:rsidRDefault="004B2FA0" w:rsidP="004B2FA0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38. Disfruto desarrollando formas de presentar material para que otros puedan aprender y entender fácilmente</w:t>
            </w:r>
            <w:r w:rsidR="008323D3">
              <w:rPr>
                <w:rFonts w:ascii="Times New Roman" w:hAnsi="Times New Roman" w:cs="Times New Roman"/>
                <w:szCs w:val="24"/>
                <w:lang w:val="es-419"/>
              </w:rPr>
              <w:t>.</w:t>
            </w:r>
          </w:p>
          <w:p w:rsidR="004B2FA0" w:rsidRPr="00F63754" w:rsidRDefault="004B2FA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4B2FA0" w:rsidRPr="00F63754" w:rsidRDefault="004B2FA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39. Intuitivamente sé o llego a conclusiones que demuestran ser correctas o verdaderas. 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40. Considero que escribir, en lugar de hablar, es una forma </w:t>
            </w:r>
            <w:r w:rsidR="00A27749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más satisfactoria de expresar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mi fe</w:t>
            </w:r>
            <w:r w:rsidR="008323D3">
              <w:rPr>
                <w:rFonts w:ascii="Times New Roman" w:hAnsi="Times New Roman" w:cs="Times New Roman"/>
                <w:szCs w:val="24"/>
                <w:lang w:val="es-419"/>
              </w:rPr>
              <w:t>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A27749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41 Tengo buen ojo para ver </w:t>
            </w:r>
            <w:r w:rsidR="001A688C" w:rsidRPr="00F63754">
              <w:rPr>
                <w:rFonts w:ascii="Times New Roman" w:hAnsi="Times New Roman" w:cs="Times New Roman"/>
                <w:szCs w:val="24"/>
                <w:lang w:val="es-419"/>
              </w:rPr>
              <w:t>la imagen completa “el gran cuadro”</w:t>
            </w:r>
            <w:r w:rsidR="007A12C4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, y lo que hay que </w:t>
            </w:r>
            <w:r w:rsidR="004B2FA0" w:rsidRPr="00F63754">
              <w:rPr>
                <w:rFonts w:ascii="Times New Roman" w:hAnsi="Times New Roman" w:cs="Times New Roman"/>
                <w:szCs w:val="24"/>
                <w:lang w:val="es-419"/>
              </w:rPr>
              <w:t>hacer para</w:t>
            </w:r>
            <w:r w:rsidR="00EF612F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lograr el objetivo.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42. Sé cuando algo no está bien o es de Dios, </w:t>
            </w:r>
            <w:r w:rsidR="003F67D0" w:rsidRPr="00F63754">
              <w:rPr>
                <w:rFonts w:ascii="Times New Roman" w:hAnsi="Times New Roman" w:cs="Times New Roman"/>
                <w:szCs w:val="24"/>
                <w:lang w:val="es-419"/>
              </w:rPr>
              <w:t>reconociendo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contradicciones fácilmente.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43. Un ministerio de consejería sería muy adecuado </w:t>
            </w:r>
            <w:r w:rsidR="004B2FA0" w:rsidRPr="00F63754">
              <w:rPr>
                <w:rFonts w:ascii="Times New Roman" w:hAnsi="Times New Roman" w:cs="Times New Roman"/>
                <w:szCs w:val="24"/>
                <w:lang w:val="es-419"/>
              </w:rPr>
              <w:t>dada mi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sensibilidad a las necesidades </w:t>
            </w:r>
            <w:r w:rsidR="004B2FA0" w:rsidRPr="00F63754">
              <w:rPr>
                <w:rFonts w:ascii="Times New Roman" w:hAnsi="Times New Roman" w:cs="Times New Roman"/>
                <w:szCs w:val="24"/>
                <w:lang w:val="es-419"/>
              </w:rPr>
              <w:t>del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confundido, preocupado y angustiado.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44. Cuando comparto la diferencia que Cristo hace en mi vida, otros se </w:t>
            </w:r>
            <w:r w:rsidR="00701786" w:rsidRPr="00F63754">
              <w:rPr>
                <w:rFonts w:ascii="Times New Roman" w:hAnsi="Times New Roman" w:cs="Times New Roman"/>
                <w:szCs w:val="24"/>
                <w:lang w:val="es-419"/>
              </w:rPr>
              <w:t>motivan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a profundizar </w:t>
            </w:r>
            <w:r w:rsidR="007F32EE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en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su propia fe.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7F32EE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45. He visto "mover montañas</w:t>
            </w:r>
            <w:r w:rsidR="00EF612F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"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no </w:t>
            </w:r>
            <w:r w:rsidR="004B2FA0" w:rsidRPr="00F63754">
              <w:rPr>
                <w:rFonts w:ascii="Times New Roman" w:hAnsi="Times New Roman" w:cs="Times New Roman"/>
                <w:szCs w:val="24"/>
                <w:lang w:val="es-419"/>
              </w:rPr>
              <w:t>dudando de</w:t>
            </w:r>
            <w:r w:rsidR="00EF612F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la Palabra de Dios y sus promesas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depositando</w:t>
            </w:r>
            <w:r w:rsidR="00EF612F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plena confianza y fe en Dios.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46. ​​He realizado grandes sacrificios, financieros</w:t>
            </w:r>
            <w:r w:rsidR="00735A41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o personales, en beneficio </w:t>
            </w:r>
            <w:r w:rsidR="004B2FA0" w:rsidRPr="00F63754">
              <w:rPr>
                <w:rFonts w:ascii="Times New Roman" w:hAnsi="Times New Roman" w:cs="Times New Roman"/>
                <w:szCs w:val="24"/>
                <w:lang w:val="es-419"/>
              </w:rPr>
              <w:t>del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pueblo de Dios y </w:t>
            </w:r>
            <w:r w:rsidR="00C64E73" w:rsidRPr="00F63754">
              <w:rPr>
                <w:rFonts w:ascii="Times New Roman" w:hAnsi="Times New Roman" w:cs="Times New Roman"/>
                <w:szCs w:val="24"/>
                <w:lang w:val="es-419"/>
              </w:rPr>
              <w:t>participando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en la misión de Cristo en el mundo.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47. Cuando toco </w:t>
            </w:r>
            <w:r w:rsidR="008323D3">
              <w:rPr>
                <w:rFonts w:ascii="Times New Roman" w:hAnsi="Times New Roman" w:cs="Times New Roman"/>
                <w:szCs w:val="24"/>
                <w:lang w:val="es-419"/>
              </w:rPr>
              <w:t xml:space="preserve">a una </w:t>
            </w:r>
            <w:r w:rsidR="00735A41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persona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y rezo por </w:t>
            </w:r>
            <w:r w:rsidR="00735A41" w:rsidRPr="00F63754">
              <w:rPr>
                <w:rFonts w:ascii="Times New Roman" w:hAnsi="Times New Roman" w:cs="Times New Roman"/>
                <w:szCs w:val="24"/>
                <w:lang w:val="es-419"/>
              </w:rPr>
              <w:t>su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integridad, restauración o curación, </w:t>
            </w:r>
            <w:r w:rsidR="004B2FA0" w:rsidRPr="00F63754">
              <w:rPr>
                <w:rFonts w:ascii="Times New Roman" w:hAnsi="Times New Roman" w:cs="Times New Roman"/>
                <w:szCs w:val="24"/>
                <w:lang w:val="es-419"/>
              </w:rPr>
              <w:t>un hormigueo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cálido o </w:t>
            </w:r>
            <w:r w:rsidR="00147530" w:rsidRPr="00F63754">
              <w:rPr>
                <w:rFonts w:ascii="Times New Roman" w:hAnsi="Times New Roman" w:cs="Times New Roman"/>
                <w:szCs w:val="24"/>
                <w:lang w:val="es-419"/>
              </w:rPr>
              <w:t>flujo de e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nergía fluyente se experimenta en mí o en la otra persona.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lastRenderedPageBreak/>
              <w:t xml:space="preserve">48. </w:t>
            </w:r>
            <w:r w:rsidR="00C64E73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Disfruto haciendo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tareas </w:t>
            </w:r>
            <w:r w:rsidR="00C64E73" w:rsidRPr="00F63754">
              <w:rPr>
                <w:rFonts w:ascii="Times New Roman" w:hAnsi="Times New Roman" w:cs="Times New Roman"/>
                <w:szCs w:val="24"/>
                <w:lang w:val="es-419"/>
              </w:rPr>
              <w:t>rutinarias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porque sé que hace que el ministerio de otro sea más efectivo.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49. Disfruto proporcionando comida y / o alojamiento especialmente a personas necesitadas. 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2641F2" w:rsidRPr="00F63754" w:rsidTr="008323D3">
        <w:tc>
          <w:tcPr>
            <w:tcW w:w="8095" w:type="dxa"/>
          </w:tcPr>
          <w:p w:rsidR="002641F2" w:rsidRPr="00F63754" w:rsidRDefault="002641F2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50. La gente viene a mí con peticiones de oración que me tomo muy en serio. </w:t>
            </w:r>
          </w:p>
          <w:p w:rsidR="002641F2" w:rsidRPr="00F63754" w:rsidRDefault="002641F2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2641F2" w:rsidRPr="00F63754" w:rsidRDefault="002641F2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2641F2" w:rsidRPr="00F63754" w:rsidTr="005F1192">
        <w:tc>
          <w:tcPr>
            <w:tcW w:w="8095" w:type="dxa"/>
          </w:tcPr>
          <w:p w:rsidR="002641F2" w:rsidRPr="00F63754" w:rsidRDefault="002641F2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51. A menudo obtengo algunas nuevas ideas o perspectivas sobre los caminos de Dios que </w:t>
            </w:r>
            <w:r w:rsidR="000C7C98" w:rsidRPr="00F63754">
              <w:rPr>
                <w:rFonts w:ascii="Times New Roman" w:hAnsi="Times New Roman" w:cs="Times New Roman"/>
                <w:szCs w:val="24"/>
                <w:lang w:val="es-419"/>
              </w:rPr>
              <w:t>me entusiasman.</w:t>
            </w:r>
          </w:p>
          <w:p w:rsidR="002641F2" w:rsidRPr="00F63754" w:rsidRDefault="002641F2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2641F2" w:rsidRPr="00F63754" w:rsidRDefault="002641F2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shd w:val="clear" w:color="auto" w:fill="F8F9FA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</w:pP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52. He logrado </w:t>
            </w:r>
            <w:r w:rsidR="00E947F8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ayudar a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 </w:t>
            </w:r>
            <w:r w:rsidR="00565055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que 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un grupo </w:t>
            </w:r>
            <w:r w:rsidR="00565055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cumpla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 sus objetivos, convirtiendo una idea o visión en realidad.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EF612F" w:rsidP="00576BE7">
            <w:pPr>
              <w:shd w:val="clear" w:color="auto" w:fill="F8F9FA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</w:pP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53. Me encuentro involucrado en </w:t>
            </w:r>
            <w:r w:rsidR="00227B60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servicios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 o ministerios que ayudan a los hambrientos,</w:t>
            </w:r>
            <w:r w:rsidR="00565055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 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abandonado</w:t>
            </w:r>
            <w:r w:rsidR="00565055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s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, solo</w:t>
            </w:r>
            <w:r w:rsidR="00565055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s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 o afligido</w:t>
            </w:r>
            <w:r w:rsidR="00565055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s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AE181F" w:rsidRPr="00F63754" w:rsidRDefault="00AE181F" w:rsidP="00576BE7">
            <w:pPr>
              <w:shd w:val="clear" w:color="auto" w:fill="F8F9FA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</w:pP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54. Puedo y quiero vivir </w:t>
            </w:r>
            <w:r w:rsidR="00B03FEE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sencillamente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, aquí o en el extranjero, para que otros </w:t>
            </w:r>
            <w:r w:rsidR="00A334E3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puedan simplemente vivir</w:t>
            </w:r>
            <w:r w:rsidR="008323D3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AE181F" w:rsidRPr="00F63754" w:rsidRDefault="00AE181F" w:rsidP="00576BE7">
            <w:pPr>
              <w:shd w:val="clear" w:color="auto" w:fill="F8F9FA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</w:pP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55. Mi corazón </w:t>
            </w:r>
            <w:r w:rsidR="00A334E3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me hace que hable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 cuando las personas no pueden ver o experimentar</w:t>
            </w:r>
            <w:r w:rsidR="00FC6748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 la obra de 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Dios en sus vidas y situaciones.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AE181F" w:rsidRPr="00F63754" w:rsidRDefault="00AE181F" w:rsidP="00576BE7">
            <w:pPr>
              <w:shd w:val="clear" w:color="auto" w:fill="F8F9FA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</w:pP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56. Me resulta difícil ser una persona pasiva y no confrontativa cuando </w:t>
            </w:r>
            <w:r w:rsidR="00E947F8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veo injusticia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 o se promueve el error.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052027" w:rsidRPr="00F63754" w:rsidRDefault="00052027" w:rsidP="00576BE7">
            <w:pPr>
              <w:shd w:val="clear" w:color="auto" w:fill="F8F9FA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</w:pP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57. </w:t>
            </w:r>
            <w:r w:rsidR="00771550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A menudo me encontraras haciendo 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una variedad</w:t>
            </w:r>
            <w:r w:rsidR="00326999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 de tareas rutinarias detrás “del </w:t>
            </w:r>
            <w:r w:rsidR="00E947F8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telón</w:t>
            </w:r>
            <w:r w:rsidR="00381A10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.</w:t>
            </w:r>
            <w:r w:rsidR="00326999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”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052027" w:rsidRPr="00F63754" w:rsidRDefault="00052027" w:rsidP="00576BE7">
            <w:pPr>
              <w:shd w:val="clear" w:color="auto" w:fill="F8F9FA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</w:pP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58. </w:t>
            </w:r>
            <w:r w:rsidR="00326999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Es fácil para mi ensenar</w:t>
            </w:r>
            <w:r w:rsidR="00D733D6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 </w:t>
            </w:r>
            <w:r w:rsidR="00AE7BC2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o presentar un tema </w:t>
            </w:r>
            <w:r w:rsidR="00D733D6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ofreciendo una variedad 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de ejemplos y experiencias </w:t>
            </w:r>
            <w:r w:rsidR="00AE7BC2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personales.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052027" w:rsidRPr="00F63754" w:rsidRDefault="00052027" w:rsidP="00576BE7">
            <w:pPr>
              <w:shd w:val="clear" w:color="auto" w:fill="F8F9FA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</w:pP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59. Creo que he aprendido a aplicar verdades espirituales en mi vida más profundamente que otras personas que conozco</w:t>
            </w:r>
            <w:r w:rsidR="00381A10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052027" w:rsidRPr="00F63754" w:rsidRDefault="00052027" w:rsidP="00576BE7">
            <w:pPr>
              <w:shd w:val="clear" w:color="auto" w:fill="F8F9FA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</w:pP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60. </w:t>
            </w:r>
            <w:r w:rsidR="002F766F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Disfruto haciendo 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proyectos relacionados con el arte (como crear, dibujar, actuar o diseñar</w:t>
            </w:r>
            <w:r w:rsidR="002F766F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 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hermosas obras que incluyen diseño en color, fotografía, artes gráficas, </w:t>
            </w:r>
            <w:r w:rsidR="00F37AAC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artículos hechos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 a mano).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052027" w:rsidRPr="00F63754" w:rsidRDefault="00052027" w:rsidP="00576BE7">
            <w:pPr>
              <w:shd w:val="clear" w:color="auto" w:fill="F8F9FA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</w:pP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61. Disfruto </w:t>
            </w:r>
            <w:r w:rsidR="00F37AAC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organizando los detalles </w:t>
            </w:r>
            <w:r w:rsidR="008B7B6F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necesarios para 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organizar hechos, personas o recursos que incluye</w:t>
            </w:r>
            <w:r w:rsidR="008B7B6F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n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 mantener una lista continua de cosas que hacer.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052027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62. Me doy cuenta de la presencia y manifestación de</w:t>
            </w:r>
            <w:r w:rsidR="00A153A4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 la obra de  la gracia en los 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demás y en mí mismo</w:t>
            </w: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052027" w:rsidP="00576BE7">
            <w:pPr>
              <w:shd w:val="clear" w:color="auto" w:fill="F8F9FA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63. Puedo empatizar con una persona en crisis, guiando y </w:t>
            </w:r>
            <w:r w:rsidR="00E947F8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ofreciéndole</w:t>
            </w:r>
            <w:r w:rsidR="00A30706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 una visión positiva.</w:t>
            </w: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052027" w:rsidRPr="00F63754" w:rsidRDefault="00052027" w:rsidP="00576BE7">
            <w:pPr>
              <w:shd w:val="clear" w:color="auto" w:fill="F8F9FA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</w:pP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64. Disfruto compartiendo mi fe con otros y es algo natural para mí hacer esto.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052027" w:rsidRPr="00F63754" w:rsidRDefault="00052027" w:rsidP="00576BE7">
            <w:pPr>
              <w:shd w:val="clear" w:color="auto" w:fill="F8F9FA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</w:pP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65.</w:t>
            </w:r>
            <w:r w:rsidR="003B42EE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 Mi confianza en Dios, incluyendo su satisfacción </w:t>
            </w:r>
            <w:r w:rsidR="002040B2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de nuestras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 necesidades materiales, sorprende </w:t>
            </w:r>
            <w:r w:rsidR="00FE3D5C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a 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otros.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052027" w:rsidRPr="00F63754" w:rsidRDefault="00052027" w:rsidP="00576BE7">
            <w:pPr>
              <w:shd w:val="clear" w:color="auto" w:fill="F8F9FA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</w:pP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66. Creo que todo es de Dios, nada es mío aparte de Dios, y que yo soy </w:t>
            </w:r>
            <w:r w:rsidR="00FE3D5C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u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n buen administrador.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052027" w:rsidRPr="00F63754" w:rsidRDefault="00052027" w:rsidP="00576BE7">
            <w:pPr>
              <w:shd w:val="clear" w:color="auto" w:fill="F8F9FA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</w:pP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67. Las personas que están enfermas o que están pasando por un momento difícil a menudo me piden que ore por ellos.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052027" w:rsidRPr="00F63754" w:rsidRDefault="00052027" w:rsidP="00576BE7">
            <w:pPr>
              <w:shd w:val="clear" w:color="auto" w:fill="F8F9FA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</w:pP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68. La gente me ve como una "persona de ay</w:t>
            </w:r>
            <w:r w:rsidR="00FE3D5C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uda práctica" y, a menudo, acuden a </w:t>
            </w:r>
            <w:r w:rsidR="002040B2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mí</w:t>
            </w:r>
            <w:r w:rsidR="00FE3D5C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 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para </w:t>
            </w:r>
            <w:r w:rsidR="002040B2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pedirme 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este tipo</w:t>
            </w:r>
            <w:r w:rsidR="00FE3D5C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 </w:t>
            </w: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de asistencia</w:t>
            </w:r>
            <w:r w:rsidR="00381A10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052027" w:rsidRPr="00F63754" w:rsidRDefault="00052027" w:rsidP="00576BE7">
            <w:pPr>
              <w:shd w:val="clear" w:color="auto" w:fill="F8F9FA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222222"/>
                <w:szCs w:val="24"/>
                <w:lang w:val="es-419"/>
              </w:rPr>
            </w:pPr>
            <w:r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>69. Mi hogar es un lugar de ministerio y reunión, donde otros se sienten cómodos</w:t>
            </w:r>
            <w:r w:rsidR="002040B2" w:rsidRPr="00F63754">
              <w:rPr>
                <w:rFonts w:ascii="Times New Roman" w:eastAsia="Times New Roman" w:hAnsi="Times New Roman" w:cs="Times New Roman"/>
                <w:color w:val="222222"/>
                <w:szCs w:val="24"/>
                <w:lang w:val="es-ES"/>
              </w:rPr>
              <w:t xml:space="preserve"> y con en casa.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052027" w:rsidRPr="00F63754" w:rsidRDefault="00052027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70. Orar por los demás es una parte esencial de mi día y personalmente me beneficio </w:t>
            </w:r>
            <w:r w:rsidR="002040B2" w:rsidRPr="00F63754">
              <w:rPr>
                <w:rFonts w:ascii="Times New Roman" w:hAnsi="Times New Roman" w:cs="Times New Roman"/>
                <w:szCs w:val="24"/>
                <w:lang w:val="es-419"/>
              </w:rPr>
              <w:t>haciéndolo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052027" w:rsidRPr="00F63754" w:rsidRDefault="00052027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71. Disfruto y le doy tiempo a discernir, an</w:t>
            </w:r>
            <w:r w:rsidR="00381A10">
              <w:rPr>
                <w:rFonts w:ascii="Times New Roman" w:hAnsi="Times New Roman" w:cs="Times New Roman"/>
                <w:szCs w:val="24"/>
                <w:lang w:val="es-419"/>
              </w:rPr>
              <w:t>alizar u organizar principios, i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nformación o verdades sobre el Reino de Dios, las Escrituras o la </w:t>
            </w:r>
            <w:r w:rsidR="0055186E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doctrina de la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Iglesia.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72. La gente sigue mi dirección, confía en mi visión y se </w:t>
            </w:r>
            <w:r w:rsidR="006D0554" w:rsidRPr="00F63754">
              <w:rPr>
                <w:rFonts w:ascii="Times New Roman" w:hAnsi="Times New Roman" w:cs="Times New Roman"/>
                <w:szCs w:val="24"/>
                <w:lang w:val="es-419"/>
              </w:rPr>
              <w:t>motivan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para lograr los objetivos del grupo.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73. Al ganarme la confianza de los pobres y necesitados, les sirvo </w:t>
            </w:r>
            <w:r w:rsidR="006D0554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de forma práctica e útil. 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74. Creo que tengo una misión única que cumplir en la vida y he discernido </w:t>
            </w:r>
            <w:r w:rsidR="000D0492" w:rsidRPr="00F63754">
              <w:rPr>
                <w:rFonts w:ascii="Times New Roman" w:hAnsi="Times New Roman" w:cs="Times New Roman"/>
                <w:szCs w:val="24"/>
                <w:lang w:val="es-419"/>
              </w:rPr>
              <w:t>en qu</w:t>
            </w:r>
            <w:r w:rsidR="00381A10">
              <w:rPr>
                <w:rFonts w:ascii="Calibri" w:hAnsi="Calibri" w:cs="Calibri"/>
                <w:szCs w:val="24"/>
                <w:lang w:val="es-419"/>
              </w:rPr>
              <w:t>é</w:t>
            </w:r>
            <w:r w:rsidR="000D0492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e puede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ser.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75. Otros buscan mi consejo, </w:t>
            </w:r>
            <w:r w:rsidR="000D0492" w:rsidRPr="00F63754">
              <w:rPr>
                <w:rFonts w:ascii="Times New Roman" w:hAnsi="Times New Roman" w:cs="Times New Roman"/>
                <w:szCs w:val="24"/>
                <w:lang w:val="es-419"/>
              </w:rPr>
              <w:t>apoyo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y orientación, y me pongo a disposición de ellos.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76. Las cosas suceden varios años después de que reconocí o concluí su necesidad. 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77. Prefiero responder a las necesidades en lugar de delegar tareas para que otros </w:t>
            </w:r>
            <w:r w:rsidR="00DD4DC3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las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hagan. 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78. Cuando escucho las enseñanzas de otros (verbales o escritas), a menudo pienso en mejores formas de presentar el tema y / o ampliar el </w:t>
            </w:r>
            <w:r w:rsidR="00DD4DC3" w:rsidRPr="00F63754">
              <w:rPr>
                <w:rFonts w:ascii="Times New Roman" w:hAnsi="Times New Roman" w:cs="Times New Roman"/>
                <w:szCs w:val="24"/>
                <w:lang w:val="es-419"/>
              </w:rPr>
              <w:t>topico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79. </w:t>
            </w:r>
            <w:r w:rsidR="00355573" w:rsidRPr="00F63754">
              <w:rPr>
                <w:rFonts w:ascii="Times New Roman" w:hAnsi="Times New Roman" w:cs="Times New Roman"/>
                <w:szCs w:val="24"/>
                <w:lang w:val="es-419"/>
              </w:rPr>
              <w:t>Entiendo lo que hay que hacer y lo he expresado o he mandado a otros que lo hag</w:t>
            </w:r>
            <w:r w:rsidR="00396645" w:rsidRPr="00F63754">
              <w:rPr>
                <w:rFonts w:ascii="Times New Roman" w:hAnsi="Times New Roman" w:cs="Times New Roman"/>
                <w:szCs w:val="24"/>
                <w:lang w:val="es-419"/>
              </w:rPr>
              <w:t>a</w:t>
            </w:r>
            <w:r w:rsidR="00355573" w:rsidRPr="00F63754">
              <w:rPr>
                <w:rFonts w:ascii="Times New Roman" w:hAnsi="Times New Roman" w:cs="Times New Roman"/>
                <w:szCs w:val="24"/>
                <w:lang w:val="es-419"/>
              </w:rPr>
              <w:t>n.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aunque me faltan "credenciales" en esta área.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80. El trabajo manual, de mantenimiento o reparación me resulta fácil y lo disfruto. 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81. He coordinado y completado con éxito proyectos </w:t>
            </w:r>
            <w:r w:rsidR="00396645" w:rsidRPr="00F63754">
              <w:rPr>
                <w:rFonts w:ascii="Times New Roman" w:hAnsi="Times New Roman" w:cs="Times New Roman"/>
                <w:szCs w:val="24"/>
                <w:lang w:val="es-419"/>
              </w:rPr>
              <w:t>involucrando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tareas múltiples o </w:t>
            </w:r>
            <w:r w:rsidR="004349A7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he </w:t>
            </w:r>
            <w:r w:rsidR="00E947F8" w:rsidRPr="00F63754">
              <w:rPr>
                <w:rFonts w:ascii="Times New Roman" w:hAnsi="Times New Roman" w:cs="Times New Roman"/>
                <w:szCs w:val="24"/>
                <w:lang w:val="es-419"/>
              </w:rPr>
              <w:t>iniciado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nuevos programas</w:t>
            </w:r>
            <w:r w:rsidR="00381A10">
              <w:rPr>
                <w:rFonts w:ascii="Times New Roman" w:hAnsi="Times New Roman" w:cs="Times New Roman"/>
                <w:szCs w:val="24"/>
                <w:lang w:val="es-419"/>
              </w:rPr>
              <w:t>.</w:t>
            </w:r>
          </w:p>
          <w:p w:rsidR="000472DF" w:rsidRPr="00F63754" w:rsidRDefault="000472D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82. Detecto rápidamente falsas enseñanzas, errores y motivos egoístas en otros </w:t>
            </w:r>
            <w:r w:rsidR="004349A7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a través </w:t>
            </w:r>
            <w:r w:rsidR="00E947F8" w:rsidRPr="00F63754">
              <w:rPr>
                <w:rFonts w:ascii="Times New Roman" w:hAnsi="Times New Roman" w:cs="Times New Roman"/>
                <w:szCs w:val="24"/>
                <w:lang w:val="es-419"/>
              </w:rPr>
              <w:t>de sus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palabras o acciones</w:t>
            </w:r>
            <w:r w:rsidR="00381A10">
              <w:rPr>
                <w:rFonts w:ascii="Times New Roman" w:hAnsi="Times New Roman" w:cs="Times New Roman"/>
                <w:szCs w:val="24"/>
                <w:lang w:val="es-419"/>
              </w:rPr>
              <w:t>.</w:t>
            </w: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83. Otros me han dicho que mis palabras les han traído una mayor fe y paz.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84. Otros me han dicho que les ayudé a descubrir el amor y la presencia de Dios en sus vidas.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85. Otros han encontrado una mayor confianza y fe en Dio</w:t>
            </w:r>
            <w:r w:rsidR="00102803" w:rsidRPr="00F63754">
              <w:rPr>
                <w:rFonts w:ascii="Times New Roman" w:hAnsi="Times New Roman" w:cs="Times New Roman"/>
                <w:szCs w:val="24"/>
                <w:lang w:val="es-419"/>
              </w:rPr>
              <w:t>s por el testimonio de mi propia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confianza inquebrantable en Dios.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86. He dado generosamente, y en ocasiones </w:t>
            </w:r>
            <w:r w:rsidR="00102803" w:rsidRPr="00F63754">
              <w:rPr>
                <w:rFonts w:ascii="Times New Roman" w:hAnsi="Times New Roman" w:cs="Times New Roman"/>
                <w:szCs w:val="24"/>
                <w:lang w:val="es-419"/>
              </w:rPr>
              <w:t>de mis necesidades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, sabiendo que Dios </w:t>
            </w:r>
            <w:r w:rsidR="00102803" w:rsidRPr="00F63754">
              <w:rPr>
                <w:rFonts w:ascii="Times New Roman" w:hAnsi="Times New Roman" w:cs="Times New Roman"/>
                <w:szCs w:val="24"/>
                <w:lang w:val="es-419"/>
              </w:rPr>
              <w:t>de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vuelve cien veces al dador alegre.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87. Otros me h</w:t>
            </w:r>
            <w:r w:rsidR="00E73699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an dicho que mis oraciones por la </w:t>
            </w:r>
            <w:r w:rsidR="00A22EE7" w:rsidRPr="00F63754">
              <w:rPr>
                <w:rFonts w:ascii="Times New Roman" w:hAnsi="Times New Roman" w:cs="Times New Roman"/>
                <w:szCs w:val="24"/>
                <w:lang w:val="es-419"/>
              </w:rPr>
              <w:t>sanación</w:t>
            </w:r>
            <w:r w:rsidR="00E73699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de su </w:t>
            </w:r>
            <w:r w:rsidR="00A22EE7" w:rsidRPr="00F63754">
              <w:rPr>
                <w:rFonts w:ascii="Times New Roman" w:hAnsi="Times New Roman" w:cs="Times New Roman"/>
                <w:szCs w:val="24"/>
                <w:lang w:val="es-419"/>
              </w:rPr>
              <w:t>enfermedad han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sido respondidas. 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88. Otros me han dicho que mi asistencia marcó la diferencia o </w:t>
            </w:r>
            <w:r w:rsidR="00E73699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les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fortaleció para lograr algo importante.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89. Otros me han dicho que los hice s</w:t>
            </w:r>
            <w:r w:rsidR="00E73699" w:rsidRPr="00F63754">
              <w:rPr>
                <w:rFonts w:ascii="Times New Roman" w:hAnsi="Times New Roman" w:cs="Times New Roman"/>
                <w:szCs w:val="24"/>
                <w:lang w:val="es-419"/>
              </w:rPr>
              <w:t>entir cómodos, bienvenidos y tranquilos.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90. Otros me han dicho que mi oración es poderosa y ha </w:t>
            </w:r>
            <w:r w:rsidR="00B46C51" w:rsidRPr="00F63754">
              <w:rPr>
                <w:rFonts w:ascii="Times New Roman" w:hAnsi="Times New Roman" w:cs="Times New Roman"/>
                <w:szCs w:val="24"/>
                <w:lang w:val="es-419"/>
              </w:rPr>
              <w:t>hecho huella en ellos.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91. Otros me han dicho que mis ideas compartidas les ayudaron a apreciar algo mejor o mirar algo de una manera nueva.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92. Cuando comparto mis ideas o creencias sobre lo que se puede lograr, </w:t>
            </w:r>
            <w:r w:rsidR="00381A10">
              <w:rPr>
                <w:rFonts w:ascii="Times New Roman" w:hAnsi="Times New Roman" w:cs="Times New Roman"/>
                <w:szCs w:val="24"/>
                <w:lang w:val="es-419"/>
              </w:rPr>
              <w:t>recibo una respuesta positiva (</w:t>
            </w:r>
            <w:r w:rsidR="00254F03" w:rsidRPr="00F63754">
              <w:rPr>
                <w:rFonts w:ascii="Times New Roman" w:hAnsi="Times New Roman" w:cs="Times New Roman"/>
                <w:szCs w:val="24"/>
                <w:lang w:val="es-419"/>
              </w:rPr>
              <w:t>“feedback”</w:t>
            </w:r>
            <w:r w:rsidR="00381A10">
              <w:rPr>
                <w:rFonts w:ascii="Times New Roman" w:hAnsi="Times New Roman" w:cs="Times New Roman"/>
                <w:szCs w:val="24"/>
                <w:lang w:val="es-419"/>
              </w:rPr>
              <w:t>).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93. Otros me han dicho que soy una</w:t>
            </w:r>
            <w:r w:rsidR="00254F03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persona muy compasiva y que mi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respuesta afectiva </w:t>
            </w:r>
            <w:r w:rsidR="00132D23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les dejo </w:t>
            </w:r>
            <w:r w:rsidR="005F363A" w:rsidRPr="00F63754">
              <w:rPr>
                <w:rFonts w:ascii="Times New Roman" w:hAnsi="Times New Roman" w:cs="Times New Roman"/>
                <w:szCs w:val="24"/>
                <w:lang w:val="es-419"/>
              </w:rPr>
              <w:t>huella.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94. Otros me han dicho que</w:t>
            </w:r>
            <w:r w:rsidR="005F363A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me relaciono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bien con los de una raza diferente o nacionalidad y </w:t>
            </w:r>
            <w:r w:rsidR="005F363A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que </w:t>
            </w:r>
            <w:r w:rsidR="00A312B4" w:rsidRPr="00F63754">
              <w:rPr>
                <w:rFonts w:ascii="Times New Roman" w:hAnsi="Times New Roman" w:cs="Times New Roman"/>
                <w:szCs w:val="24"/>
                <w:lang w:val="es-419"/>
              </w:rPr>
              <w:t>parezco</w:t>
            </w:r>
            <w:r w:rsidR="005F363A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sentirme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"en casa" con ellos.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95. Otros me han dicho que ayudé a su fe a "cobrar vida" con mayor paz y gozo en el amor de Cristo.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96. Otros me han dicho que mi coraje los inspira y que </w:t>
            </w:r>
            <w:r w:rsidR="00A312B4" w:rsidRPr="00F63754">
              <w:rPr>
                <w:rFonts w:ascii="Times New Roman" w:hAnsi="Times New Roman" w:cs="Times New Roman"/>
                <w:szCs w:val="24"/>
                <w:lang w:val="es-419"/>
              </w:rPr>
              <w:t>cuando hablo están de acuerdo conmigo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97. Otros me han dicho que </w:t>
            </w:r>
            <w:r w:rsidR="00A312B4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mi disposición </w:t>
            </w:r>
            <w:r w:rsidR="00981C40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para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completar tareas prácticas </w:t>
            </w:r>
            <w:r w:rsidR="001145FC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para ayudar con las necesidades del grupo es apreciada. </w:t>
            </w:r>
          </w:p>
          <w:p w:rsidR="001145FC" w:rsidRPr="00F63754" w:rsidRDefault="001145FC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98. Otros me han dicho que algo que dije o escribí hizo una diferencia en su vida.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8C3BE0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99. Otros afirman la profundidad de mi comprensión e ideas, especialmente con respecto a cuestiones complejas.</w:t>
            </w:r>
          </w:p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  <w:tr w:rsidR="00EF612F" w:rsidRPr="00F63754" w:rsidTr="005F1192">
        <w:tc>
          <w:tcPr>
            <w:tcW w:w="8095" w:type="dxa"/>
          </w:tcPr>
          <w:p w:rsidR="00EF612F" w:rsidRPr="00F63754" w:rsidRDefault="008C3BE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100. Otros me han dicho que fueron bendecidos o profundamente </w:t>
            </w:r>
            <w:r w:rsidR="00F04A1F"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influenciados </w:t>
            </w: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 xml:space="preserve"> por mi </w:t>
            </w:r>
            <w:r w:rsidR="001D0249" w:rsidRPr="00F63754">
              <w:rPr>
                <w:rFonts w:ascii="Times New Roman" w:hAnsi="Times New Roman" w:cs="Times New Roman"/>
                <w:szCs w:val="24"/>
                <w:lang w:val="es-419"/>
              </w:rPr>
              <w:t>habilidad creativa o artística ( música, escritura, artesanía u otras creaciones creativas)</w:t>
            </w:r>
          </w:p>
        </w:tc>
        <w:tc>
          <w:tcPr>
            <w:tcW w:w="1800" w:type="dxa"/>
          </w:tcPr>
          <w:p w:rsidR="00EF612F" w:rsidRPr="00F63754" w:rsidRDefault="00EF612F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  <w:lang w:val="es-419"/>
              </w:rPr>
              <w:t>1    2    3   4</w:t>
            </w:r>
          </w:p>
        </w:tc>
      </w:tr>
    </w:tbl>
    <w:p w:rsidR="00602D39" w:rsidRPr="00F63754" w:rsidRDefault="00602D39" w:rsidP="00576BE7">
      <w:pPr>
        <w:contextualSpacing/>
        <w:rPr>
          <w:rFonts w:ascii="Times New Roman" w:hAnsi="Times New Roman" w:cs="Times New Roman"/>
          <w:caps/>
          <w:szCs w:val="24"/>
          <w:lang w:val="es-419"/>
        </w:rPr>
      </w:pPr>
      <w:r w:rsidRPr="00F63754">
        <w:rPr>
          <w:rFonts w:ascii="Times New Roman" w:hAnsi="Times New Roman" w:cs="Times New Roman"/>
          <w:caps/>
          <w:szCs w:val="24"/>
          <w:lang w:val="es-419"/>
        </w:rPr>
        <w:t xml:space="preserve">Totales del inventario de </w:t>
      </w:r>
      <w:r w:rsidR="00A22EE7" w:rsidRPr="00F63754">
        <w:rPr>
          <w:rFonts w:ascii="Times New Roman" w:hAnsi="Times New Roman" w:cs="Times New Roman"/>
          <w:caps/>
          <w:szCs w:val="24"/>
          <w:lang w:val="es-419"/>
        </w:rPr>
        <w:t xml:space="preserve">DONES </w:t>
      </w:r>
      <w:r w:rsidRPr="00F63754">
        <w:rPr>
          <w:rFonts w:ascii="Times New Roman" w:hAnsi="Times New Roman" w:cs="Times New Roman"/>
          <w:caps/>
          <w:szCs w:val="24"/>
          <w:lang w:val="es-419"/>
        </w:rPr>
        <w:t xml:space="preserve"> espirituales / carismas</w:t>
      </w:r>
    </w:p>
    <w:p w:rsidR="00602D39" w:rsidRPr="00F63754" w:rsidRDefault="00602D39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88"/>
        <w:gridCol w:w="472"/>
        <w:gridCol w:w="589"/>
        <w:gridCol w:w="473"/>
        <w:gridCol w:w="589"/>
        <w:gridCol w:w="473"/>
        <w:gridCol w:w="589"/>
        <w:gridCol w:w="473"/>
        <w:gridCol w:w="1490"/>
        <w:gridCol w:w="239"/>
        <w:gridCol w:w="649"/>
        <w:gridCol w:w="1670"/>
        <w:gridCol w:w="1871"/>
      </w:tblGrid>
      <w:tr w:rsidR="00762480" w:rsidRPr="00F63754" w:rsidTr="00796785">
        <w:tc>
          <w:tcPr>
            <w:tcW w:w="10165" w:type="dxa"/>
            <w:gridSpan w:val="13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</w:tr>
      <w:tr w:rsidR="00E30D53" w:rsidRPr="00F63754" w:rsidTr="003111E7">
        <w:tc>
          <w:tcPr>
            <w:tcW w:w="588" w:type="dxa"/>
            <w:shd w:val="clear" w:color="auto" w:fill="DBE5F1" w:themeFill="accent1" w:themeFillTint="33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472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  <w:lang w:val="es-419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TOTAL</w:t>
            </w:r>
          </w:p>
        </w:tc>
        <w:tc>
          <w:tcPr>
            <w:tcW w:w="239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0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shd w:val="clear" w:color="auto" w:fill="A6A6A6" w:themeFill="background1" w:themeFillShade="A6"/>
          </w:tcPr>
          <w:p w:rsidR="00762480" w:rsidRPr="00F63754" w:rsidRDefault="007B17B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GRAN TOTAL</w:t>
            </w:r>
          </w:p>
        </w:tc>
      </w:tr>
      <w:tr w:rsidR="00E30D53" w:rsidRPr="00F63754" w:rsidTr="003111E7">
        <w:tc>
          <w:tcPr>
            <w:tcW w:w="588" w:type="dxa"/>
            <w:shd w:val="clear" w:color="auto" w:fill="DBE5F1" w:themeFill="accent1" w:themeFillTint="33"/>
          </w:tcPr>
          <w:p w:rsidR="00762480" w:rsidRPr="00F63754" w:rsidRDefault="00E16416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72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1670" w:type="dxa"/>
          </w:tcPr>
          <w:p w:rsidR="00762480" w:rsidRPr="00F63754" w:rsidRDefault="007B17B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Administrativo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D53" w:rsidRPr="00F63754" w:rsidTr="003111E7">
        <w:tc>
          <w:tcPr>
            <w:tcW w:w="588" w:type="dxa"/>
            <w:shd w:val="clear" w:color="auto" w:fill="DBE5F1" w:themeFill="accent1" w:themeFillTint="33"/>
          </w:tcPr>
          <w:p w:rsidR="00762480" w:rsidRPr="00F63754" w:rsidRDefault="003B7D7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72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1670" w:type="dxa"/>
          </w:tcPr>
          <w:p w:rsidR="00762480" w:rsidRPr="00F63754" w:rsidRDefault="000324E3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Discernment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D53" w:rsidRPr="00F63754" w:rsidTr="003111E7">
        <w:tc>
          <w:tcPr>
            <w:tcW w:w="588" w:type="dxa"/>
            <w:shd w:val="clear" w:color="auto" w:fill="DBE5F1" w:themeFill="accent1" w:themeFillTint="33"/>
          </w:tcPr>
          <w:p w:rsidR="00762480" w:rsidRPr="00F63754" w:rsidRDefault="003B7D7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72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670" w:type="dxa"/>
          </w:tcPr>
          <w:p w:rsidR="00762480" w:rsidRPr="00F63754" w:rsidRDefault="000324E3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Aliento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D53" w:rsidRPr="00F63754" w:rsidTr="003111E7">
        <w:tc>
          <w:tcPr>
            <w:tcW w:w="588" w:type="dxa"/>
            <w:shd w:val="clear" w:color="auto" w:fill="DBE5F1" w:themeFill="accent1" w:themeFillTint="33"/>
          </w:tcPr>
          <w:p w:rsidR="00762480" w:rsidRPr="00F63754" w:rsidRDefault="003B7D7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72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1670" w:type="dxa"/>
          </w:tcPr>
          <w:p w:rsidR="00762480" w:rsidRPr="00F63754" w:rsidRDefault="000324E3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Evangelismo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D53" w:rsidRPr="00F63754" w:rsidTr="003111E7">
        <w:tc>
          <w:tcPr>
            <w:tcW w:w="588" w:type="dxa"/>
            <w:shd w:val="clear" w:color="auto" w:fill="DBE5F1" w:themeFill="accent1" w:themeFillTint="33"/>
          </w:tcPr>
          <w:p w:rsidR="00762480" w:rsidRPr="00F63754" w:rsidRDefault="003B7D7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72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1670" w:type="dxa"/>
          </w:tcPr>
          <w:p w:rsidR="00762480" w:rsidRPr="00F63754" w:rsidRDefault="005109A8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Fe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D53" w:rsidRPr="00F63754" w:rsidTr="003111E7">
        <w:tc>
          <w:tcPr>
            <w:tcW w:w="588" w:type="dxa"/>
            <w:shd w:val="clear" w:color="auto" w:fill="DBE5F1" w:themeFill="accent1" w:themeFillTint="33"/>
          </w:tcPr>
          <w:p w:rsidR="00762480" w:rsidRPr="00F63754" w:rsidRDefault="003B7D7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72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1670" w:type="dxa"/>
          </w:tcPr>
          <w:p w:rsidR="00762480" w:rsidRPr="00F63754" w:rsidRDefault="005109A8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Ofrendas/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D53" w:rsidRPr="00F63754" w:rsidTr="003111E7">
        <w:tc>
          <w:tcPr>
            <w:tcW w:w="588" w:type="dxa"/>
            <w:shd w:val="clear" w:color="auto" w:fill="DBE5F1" w:themeFill="accent1" w:themeFillTint="33"/>
          </w:tcPr>
          <w:p w:rsidR="00762480" w:rsidRPr="00F63754" w:rsidRDefault="003B7D7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72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1670" w:type="dxa"/>
          </w:tcPr>
          <w:p w:rsidR="00762480" w:rsidRPr="00F63754" w:rsidRDefault="00C63DE5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Curacion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D53" w:rsidRPr="00F63754" w:rsidTr="003111E7">
        <w:tc>
          <w:tcPr>
            <w:tcW w:w="588" w:type="dxa"/>
            <w:shd w:val="clear" w:color="auto" w:fill="DBE5F1" w:themeFill="accent1" w:themeFillTint="33"/>
          </w:tcPr>
          <w:p w:rsidR="00762480" w:rsidRPr="00F63754" w:rsidRDefault="003B7D7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72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1670" w:type="dxa"/>
          </w:tcPr>
          <w:p w:rsidR="00762480" w:rsidRPr="00F63754" w:rsidRDefault="00C63DE5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Ayudas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D53" w:rsidRPr="00F63754" w:rsidTr="003111E7">
        <w:tc>
          <w:tcPr>
            <w:tcW w:w="588" w:type="dxa"/>
            <w:shd w:val="clear" w:color="auto" w:fill="DBE5F1" w:themeFill="accent1" w:themeFillTint="33"/>
          </w:tcPr>
          <w:p w:rsidR="00762480" w:rsidRPr="00F63754" w:rsidRDefault="003B7D7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72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1670" w:type="dxa"/>
          </w:tcPr>
          <w:p w:rsidR="00762480" w:rsidRPr="00F63754" w:rsidRDefault="00C63DE5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Hospitalidad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D53" w:rsidRPr="00F63754" w:rsidTr="003111E7">
        <w:tc>
          <w:tcPr>
            <w:tcW w:w="588" w:type="dxa"/>
            <w:shd w:val="clear" w:color="auto" w:fill="DBE5F1" w:themeFill="accent1" w:themeFillTint="33"/>
          </w:tcPr>
          <w:p w:rsidR="00762480" w:rsidRPr="00F63754" w:rsidRDefault="003B7D7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72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1670" w:type="dxa"/>
          </w:tcPr>
          <w:p w:rsidR="00762480" w:rsidRPr="00F63754" w:rsidRDefault="00C63DE5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Intercesion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D53" w:rsidRPr="00F63754" w:rsidTr="003111E7">
        <w:tc>
          <w:tcPr>
            <w:tcW w:w="588" w:type="dxa"/>
            <w:shd w:val="clear" w:color="auto" w:fill="DBE5F1" w:themeFill="accent1" w:themeFillTint="33"/>
          </w:tcPr>
          <w:p w:rsidR="00762480" w:rsidRPr="00F63754" w:rsidRDefault="003B7D7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72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1670" w:type="dxa"/>
          </w:tcPr>
          <w:p w:rsidR="00762480" w:rsidRPr="00F63754" w:rsidRDefault="00C63DE5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Conocimiento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D53" w:rsidRPr="00F63754" w:rsidTr="003111E7">
        <w:tc>
          <w:tcPr>
            <w:tcW w:w="588" w:type="dxa"/>
            <w:shd w:val="clear" w:color="auto" w:fill="DBE5F1" w:themeFill="accent1" w:themeFillTint="33"/>
          </w:tcPr>
          <w:p w:rsidR="00762480" w:rsidRPr="00F63754" w:rsidRDefault="003B7D7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72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1670" w:type="dxa"/>
          </w:tcPr>
          <w:p w:rsidR="00762480" w:rsidRPr="00F63754" w:rsidRDefault="00C63DE5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Liderazgo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D53" w:rsidRPr="00F63754" w:rsidTr="003111E7">
        <w:tc>
          <w:tcPr>
            <w:tcW w:w="588" w:type="dxa"/>
            <w:shd w:val="clear" w:color="auto" w:fill="DBE5F1" w:themeFill="accent1" w:themeFillTint="33"/>
          </w:tcPr>
          <w:p w:rsidR="00762480" w:rsidRPr="00F63754" w:rsidRDefault="003B7D7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72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1670" w:type="dxa"/>
          </w:tcPr>
          <w:p w:rsidR="00762480" w:rsidRPr="00F63754" w:rsidRDefault="00C63DE5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Misericordia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D53" w:rsidRPr="00F63754" w:rsidTr="003111E7">
        <w:tc>
          <w:tcPr>
            <w:tcW w:w="588" w:type="dxa"/>
            <w:shd w:val="clear" w:color="auto" w:fill="DBE5F1" w:themeFill="accent1" w:themeFillTint="33"/>
          </w:tcPr>
          <w:p w:rsidR="00762480" w:rsidRPr="00F63754" w:rsidRDefault="003B7D7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72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1670" w:type="dxa"/>
          </w:tcPr>
          <w:p w:rsidR="00762480" w:rsidRPr="00F63754" w:rsidRDefault="008C684B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Misional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D53" w:rsidRPr="00F63754" w:rsidTr="003111E7">
        <w:tc>
          <w:tcPr>
            <w:tcW w:w="588" w:type="dxa"/>
            <w:shd w:val="clear" w:color="auto" w:fill="DBE5F1" w:themeFill="accent1" w:themeFillTint="33"/>
          </w:tcPr>
          <w:p w:rsidR="00762480" w:rsidRPr="00F63754" w:rsidRDefault="003B7D7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72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1670" w:type="dxa"/>
          </w:tcPr>
          <w:p w:rsidR="00762480" w:rsidRPr="00F63754" w:rsidRDefault="008C684B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Pastor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D53" w:rsidRPr="00F63754" w:rsidTr="003111E7">
        <w:tc>
          <w:tcPr>
            <w:tcW w:w="588" w:type="dxa"/>
            <w:shd w:val="clear" w:color="auto" w:fill="DBE5F1" w:themeFill="accent1" w:themeFillTint="33"/>
          </w:tcPr>
          <w:p w:rsidR="00762480" w:rsidRPr="00F63754" w:rsidRDefault="003B7D7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72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1670" w:type="dxa"/>
          </w:tcPr>
          <w:p w:rsidR="00762480" w:rsidRPr="00F63754" w:rsidRDefault="008C684B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Profecia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D53" w:rsidRPr="00F63754" w:rsidTr="003111E7">
        <w:tc>
          <w:tcPr>
            <w:tcW w:w="588" w:type="dxa"/>
            <w:shd w:val="clear" w:color="auto" w:fill="DBE5F1" w:themeFill="accent1" w:themeFillTint="33"/>
          </w:tcPr>
          <w:p w:rsidR="00762480" w:rsidRPr="00F63754" w:rsidRDefault="003B7D7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72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1670" w:type="dxa"/>
          </w:tcPr>
          <w:p w:rsidR="00762480" w:rsidRPr="00F63754" w:rsidRDefault="008C684B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Servicio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D53" w:rsidRPr="00F63754" w:rsidTr="003111E7">
        <w:tc>
          <w:tcPr>
            <w:tcW w:w="588" w:type="dxa"/>
            <w:shd w:val="clear" w:color="auto" w:fill="DBE5F1" w:themeFill="accent1" w:themeFillTint="33"/>
          </w:tcPr>
          <w:p w:rsidR="00762480" w:rsidRPr="00F63754" w:rsidRDefault="003B7D7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72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1670" w:type="dxa"/>
          </w:tcPr>
          <w:p w:rsidR="00762480" w:rsidRPr="00F63754" w:rsidRDefault="008C684B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Enseñanza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D53" w:rsidRPr="00F63754" w:rsidTr="003111E7">
        <w:tc>
          <w:tcPr>
            <w:tcW w:w="588" w:type="dxa"/>
            <w:shd w:val="clear" w:color="auto" w:fill="DBE5F1" w:themeFill="accent1" w:themeFillTint="33"/>
          </w:tcPr>
          <w:p w:rsidR="00762480" w:rsidRPr="00F63754" w:rsidRDefault="003B7D7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72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1670" w:type="dxa"/>
          </w:tcPr>
          <w:p w:rsidR="00762480" w:rsidRPr="00F63754" w:rsidRDefault="009A1C0A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Sabiduria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D53" w:rsidRPr="00F63754" w:rsidTr="003111E7">
        <w:tc>
          <w:tcPr>
            <w:tcW w:w="588" w:type="dxa"/>
            <w:shd w:val="clear" w:color="auto" w:fill="DBE5F1" w:themeFill="accent1" w:themeFillTint="33"/>
          </w:tcPr>
          <w:p w:rsidR="00762480" w:rsidRPr="00F63754" w:rsidRDefault="003B7D7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72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473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762480" w:rsidRPr="00F63754" w:rsidRDefault="00373C41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670" w:type="dxa"/>
          </w:tcPr>
          <w:p w:rsidR="00762480" w:rsidRPr="00F63754" w:rsidRDefault="009A1C0A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Habilidad Creativa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762480" w:rsidRPr="00F63754" w:rsidRDefault="00762480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D53" w:rsidRPr="00F63754" w:rsidTr="003111E7">
        <w:tc>
          <w:tcPr>
            <w:tcW w:w="588" w:type="dxa"/>
            <w:shd w:val="clear" w:color="auto" w:fill="DBE5F1" w:themeFill="accent1" w:themeFillTint="33"/>
          </w:tcPr>
          <w:p w:rsidR="00A349AD" w:rsidRPr="00F63754" w:rsidRDefault="00A349A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</w:tcPr>
          <w:p w:rsidR="00A349AD" w:rsidRPr="00F63754" w:rsidRDefault="00A349A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A349AD" w:rsidRPr="00F63754" w:rsidRDefault="00A349A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3" w:type="dxa"/>
          </w:tcPr>
          <w:p w:rsidR="00A349AD" w:rsidRPr="00F63754" w:rsidRDefault="00A349A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A349AD" w:rsidRPr="00F63754" w:rsidRDefault="00A349A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3" w:type="dxa"/>
          </w:tcPr>
          <w:p w:rsidR="00A349AD" w:rsidRPr="00F63754" w:rsidRDefault="00A349A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shd w:val="clear" w:color="auto" w:fill="DBE5F1" w:themeFill="accent1" w:themeFillTint="33"/>
          </w:tcPr>
          <w:p w:rsidR="00A349AD" w:rsidRPr="00F63754" w:rsidRDefault="00A349A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3" w:type="dxa"/>
          </w:tcPr>
          <w:p w:rsidR="00A349AD" w:rsidRPr="00F63754" w:rsidRDefault="00A349A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</w:tcPr>
          <w:p w:rsidR="00A349AD" w:rsidRPr="00F63754" w:rsidRDefault="00796785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Dones</w:t>
            </w:r>
            <w:r w:rsidR="009C3C24" w:rsidRPr="00F63754">
              <w:rPr>
                <w:rFonts w:ascii="Times New Roman" w:hAnsi="Times New Roman" w:cs="Times New Roman"/>
                <w:szCs w:val="24"/>
              </w:rPr>
              <w:t xml:space="preserve"> Pendientes</w:t>
            </w:r>
          </w:p>
        </w:tc>
        <w:tc>
          <w:tcPr>
            <w:tcW w:w="239" w:type="dxa"/>
          </w:tcPr>
          <w:p w:rsidR="00A349AD" w:rsidRPr="00F63754" w:rsidRDefault="00A349A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A349AD" w:rsidRPr="00F63754" w:rsidRDefault="00A349A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0" w:type="dxa"/>
          </w:tcPr>
          <w:p w:rsidR="00A349AD" w:rsidRPr="00F63754" w:rsidRDefault="00A349AD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shd w:val="clear" w:color="auto" w:fill="A6A6A6" w:themeFill="background1" w:themeFillShade="A6"/>
          </w:tcPr>
          <w:p w:rsidR="00A349AD" w:rsidRPr="00F63754" w:rsidRDefault="00796785" w:rsidP="00576B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63754">
              <w:rPr>
                <w:rFonts w:ascii="Times New Roman" w:hAnsi="Times New Roman" w:cs="Times New Roman"/>
                <w:szCs w:val="24"/>
              </w:rPr>
              <w:t>Dones</w:t>
            </w:r>
            <w:r w:rsidR="009C3C24" w:rsidRPr="00F63754">
              <w:rPr>
                <w:rFonts w:ascii="Times New Roman" w:hAnsi="Times New Roman" w:cs="Times New Roman"/>
                <w:szCs w:val="24"/>
              </w:rPr>
              <w:t xml:space="preserve"> en progreso</w:t>
            </w:r>
          </w:p>
        </w:tc>
      </w:tr>
    </w:tbl>
    <w:p w:rsidR="00F1374E" w:rsidRPr="00F63754" w:rsidRDefault="00F1374E" w:rsidP="00576BE7">
      <w:pPr>
        <w:contextualSpacing/>
        <w:rPr>
          <w:rFonts w:ascii="Times New Roman" w:hAnsi="Times New Roman" w:cs="Times New Roman"/>
          <w:szCs w:val="24"/>
        </w:rPr>
      </w:pPr>
    </w:p>
    <w:p w:rsidR="009C3C24" w:rsidRPr="00F63754" w:rsidRDefault="009C3C24" w:rsidP="00576BE7">
      <w:pPr>
        <w:contextualSpacing/>
        <w:rPr>
          <w:rFonts w:ascii="Times New Roman" w:hAnsi="Times New Roman" w:cs="Times New Roman"/>
          <w:caps/>
          <w:szCs w:val="24"/>
        </w:rPr>
      </w:pPr>
      <w:r w:rsidRPr="00F63754">
        <w:rPr>
          <w:rFonts w:ascii="Times New Roman" w:hAnsi="Times New Roman" w:cs="Times New Roman"/>
          <w:caps/>
          <w:szCs w:val="24"/>
        </w:rPr>
        <w:t>Instrucciones:</w:t>
      </w:r>
    </w:p>
    <w:p w:rsidR="003432A3" w:rsidRPr="00F63754" w:rsidRDefault="003432A3" w:rsidP="00576BE7">
      <w:pPr>
        <w:contextualSpacing/>
        <w:rPr>
          <w:rFonts w:ascii="Times New Roman" w:hAnsi="Times New Roman" w:cs="Times New Roman"/>
          <w:caps/>
          <w:szCs w:val="24"/>
        </w:rPr>
      </w:pPr>
    </w:p>
    <w:p w:rsidR="009C3C24" w:rsidRPr="00F63754" w:rsidRDefault="009C3C24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  <w:r w:rsidRPr="00F63754">
        <w:rPr>
          <w:rFonts w:ascii="Times New Roman" w:hAnsi="Times New Roman" w:cs="Times New Roman"/>
          <w:szCs w:val="24"/>
          <w:lang w:val="es-419"/>
        </w:rPr>
        <w:t xml:space="preserve">En el espacio al lado de cada </w:t>
      </w:r>
      <w:r w:rsidR="00CF0E03" w:rsidRPr="00F63754">
        <w:rPr>
          <w:rFonts w:ascii="Times New Roman" w:hAnsi="Times New Roman" w:cs="Times New Roman"/>
          <w:szCs w:val="24"/>
          <w:lang w:val="es-419"/>
        </w:rPr>
        <w:t>declaracion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 (l-lOO), escriba el número </w:t>
      </w:r>
      <w:r w:rsidR="00CF0E03" w:rsidRPr="00F63754">
        <w:rPr>
          <w:rFonts w:ascii="Times New Roman" w:hAnsi="Times New Roman" w:cs="Times New Roman"/>
          <w:szCs w:val="24"/>
          <w:lang w:val="es-419"/>
        </w:rPr>
        <w:t>del rango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 (1-4) que le dio a cada</w:t>
      </w:r>
      <w:r w:rsidR="00CF0E03" w:rsidRPr="00F63754">
        <w:rPr>
          <w:rFonts w:ascii="Times New Roman" w:hAnsi="Times New Roman" w:cs="Times New Roman"/>
          <w:szCs w:val="24"/>
          <w:lang w:val="es-419"/>
        </w:rPr>
        <w:t xml:space="preserve"> 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declaración. (Tenga en cuenta </w:t>
      </w:r>
      <w:r w:rsidR="00F1147F" w:rsidRPr="00F63754">
        <w:rPr>
          <w:rFonts w:ascii="Times New Roman" w:hAnsi="Times New Roman" w:cs="Times New Roman"/>
          <w:szCs w:val="24"/>
          <w:lang w:val="es-419"/>
        </w:rPr>
        <w:t>que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 después de cuatro columnas de </w:t>
      </w:r>
      <w:r w:rsidR="00F1147F" w:rsidRPr="00F63754">
        <w:rPr>
          <w:rFonts w:ascii="Times New Roman" w:hAnsi="Times New Roman" w:cs="Times New Roman"/>
          <w:szCs w:val="24"/>
          <w:lang w:val="es-419"/>
        </w:rPr>
        <w:t>calificaciones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, </w:t>
      </w:r>
      <w:r w:rsidR="006E5104" w:rsidRPr="00F63754">
        <w:rPr>
          <w:rFonts w:ascii="Times New Roman" w:hAnsi="Times New Roman" w:cs="Times New Roman"/>
          <w:szCs w:val="24"/>
          <w:lang w:val="es-419"/>
        </w:rPr>
        <w:t>pase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 a la columna a la derecha de</w:t>
      </w:r>
      <w:r w:rsidR="006E5104" w:rsidRPr="00F63754">
        <w:rPr>
          <w:rFonts w:ascii="Times New Roman" w:hAnsi="Times New Roman" w:cs="Times New Roman"/>
          <w:szCs w:val="24"/>
          <w:lang w:val="es-419"/>
        </w:rPr>
        <w:t xml:space="preserve"> </w:t>
      </w:r>
      <w:r w:rsidRPr="00F63754">
        <w:rPr>
          <w:rFonts w:ascii="Times New Roman" w:hAnsi="Times New Roman" w:cs="Times New Roman"/>
          <w:szCs w:val="24"/>
          <w:lang w:val="es-419"/>
        </w:rPr>
        <w:t>l</w:t>
      </w:r>
      <w:r w:rsidR="006E5104" w:rsidRPr="00F63754">
        <w:rPr>
          <w:rFonts w:ascii="Times New Roman" w:hAnsi="Times New Roman" w:cs="Times New Roman"/>
          <w:szCs w:val="24"/>
          <w:lang w:val="es-419"/>
        </w:rPr>
        <w:t>os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 </w:t>
      </w:r>
      <w:r w:rsidR="00C730AB" w:rsidRPr="00F63754">
        <w:rPr>
          <w:rFonts w:ascii="Times New Roman" w:hAnsi="Times New Roman" w:cs="Times New Roman"/>
          <w:szCs w:val="24"/>
          <w:lang w:val="es-419"/>
        </w:rPr>
        <w:t>don</w:t>
      </w:r>
      <w:r w:rsidR="006E5104" w:rsidRPr="00F63754">
        <w:rPr>
          <w:rFonts w:ascii="Times New Roman" w:hAnsi="Times New Roman" w:cs="Times New Roman"/>
          <w:szCs w:val="24"/>
          <w:lang w:val="es-419"/>
        </w:rPr>
        <w:t>es</w:t>
      </w:r>
      <w:r w:rsidR="00C730AB" w:rsidRPr="00F63754">
        <w:rPr>
          <w:rFonts w:ascii="Times New Roman" w:hAnsi="Times New Roman" w:cs="Times New Roman"/>
          <w:szCs w:val="24"/>
          <w:lang w:val="es-419"/>
        </w:rPr>
        <w:t>.</w:t>
      </w:r>
    </w:p>
    <w:p w:rsidR="00C730AB" w:rsidRPr="00F63754" w:rsidRDefault="00C730AB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</w:p>
    <w:p w:rsidR="009C3C24" w:rsidRPr="00F63754" w:rsidRDefault="003B7D7D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  <w:r w:rsidRPr="00F63754">
        <w:rPr>
          <w:rFonts w:ascii="Times New Roman" w:hAnsi="Times New Roman" w:cs="Times New Roman"/>
          <w:szCs w:val="24"/>
          <w:lang w:val="es-419"/>
        </w:rPr>
        <w:t>Sume</w:t>
      </w:r>
      <w:r w:rsidR="009C3C24" w:rsidRPr="00F63754">
        <w:rPr>
          <w:rFonts w:ascii="Times New Roman" w:hAnsi="Times New Roman" w:cs="Times New Roman"/>
          <w:szCs w:val="24"/>
          <w:lang w:val="es-419"/>
        </w:rPr>
        <w:t xml:space="preserve"> las calificaciones de las primeras cuatro columnas y coloque el total </w:t>
      </w:r>
      <w:r w:rsidR="00016993" w:rsidRPr="00F63754">
        <w:rPr>
          <w:rFonts w:ascii="Times New Roman" w:hAnsi="Times New Roman" w:cs="Times New Roman"/>
          <w:szCs w:val="24"/>
          <w:lang w:val="es-419"/>
        </w:rPr>
        <w:t xml:space="preserve">a la izquierda </w:t>
      </w:r>
      <w:r w:rsidR="00B12F18" w:rsidRPr="00F63754">
        <w:rPr>
          <w:rFonts w:ascii="Times New Roman" w:hAnsi="Times New Roman" w:cs="Times New Roman"/>
          <w:szCs w:val="24"/>
          <w:lang w:val="es-419"/>
        </w:rPr>
        <w:t>de l</w:t>
      </w:r>
      <w:r w:rsidR="009C3C24" w:rsidRPr="00F63754">
        <w:rPr>
          <w:rFonts w:ascii="Times New Roman" w:hAnsi="Times New Roman" w:cs="Times New Roman"/>
          <w:szCs w:val="24"/>
          <w:lang w:val="es-419"/>
        </w:rPr>
        <w:t xml:space="preserve">a columna </w:t>
      </w:r>
      <w:r w:rsidR="00B12F18" w:rsidRPr="00F63754">
        <w:rPr>
          <w:rFonts w:ascii="Times New Roman" w:hAnsi="Times New Roman" w:cs="Times New Roman"/>
          <w:szCs w:val="24"/>
          <w:lang w:val="es-419"/>
        </w:rPr>
        <w:t xml:space="preserve">de las palabras/dones. </w:t>
      </w:r>
      <w:r w:rsidR="009C3C24" w:rsidRPr="00F63754">
        <w:rPr>
          <w:rFonts w:ascii="Times New Roman" w:hAnsi="Times New Roman" w:cs="Times New Roman"/>
          <w:szCs w:val="24"/>
          <w:lang w:val="es-419"/>
        </w:rPr>
        <w:t xml:space="preserve">Luego agregue ese total </w:t>
      </w:r>
      <w:r w:rsidR="002D5BB3" w:rsidRPr="00F63754">
        <w:rPr>
          <w:rFonts w:ascii="Times New Roman" w:hAnsi="Times New Roman" w:cs="Times New Roman"/>
          <w:szCs w:val="24"/>
          <w:lang w:val="es-419"/>
        </w:rPr>
        <w:t xml:space="preserve">junto con </w:t>
      </w:r>
      <w:r w:rsidR="009C3C24" w:rsidRPr="00F63754">
        <w:rPr>
          <w:rFonts w:ascii="Times New Roman" w:hAnsi="Times New Roman" w:cs="Times New Roman"/>
          <w:szCs w:val="24"/>
          <w:lang w:val="es-419"/>
        </w:rPr>
        <w:t xml:space="preserve">la calificación </w:t>
      </w:r>
      <w:r w:rsidR="000C7E4E" w:rsidRPr="00F63754">
        <w:rPr>
          <w:rFonts w:ascii="Times New Roman" w:hAnsi="Times New Roman" w:cs="Times New Roman"/>
          <w:szCs w:val="24"/>
          <w:lang w:val="es-419"/>
        </w:rPr>
        <w:t xml:space="preserve">dada </w:t>
      </w:r>
      <w:r w:rsidR="009C3C24" w:rsidRPr="00F63754">
        <w:rPr>
          <w:rFonts w:ascii="Times New Roman" w:hAnsi="Times New Roman" w:cs="Times New Roman"/>
          <w:szCs w:val="24"/>
          <w:lang w:val="es-419"/>
        </w:rPr>
        <w:t>a la derecha de la</w:t>
      </w:r>
      <w:r w:rsidR="002D5BB3" w:rsidRPr="00F63754">
        <w:rPr>
          <w:rFonts w:ascii="Times New Roman" w:hAnsi="Times New Roman" w:cs="Times New Roman"/>
          <w:szCs w:val="24"/>
          <w:lang w:val="es-419"/>
        </w:rPr>
        <w:t xml:space="preserve"> columna de </w:t>
      </w:r>
      <w:r w:rsidR="009C3C24" w:rsidRPr="00F63754">
        <w:rPr>
          <w:rFonts w:ascii="Times New Roman" w:hAnsi="Times New Roman" w:cs="Times New Roman"/>
          <w:szCs w:val="24"/>
          <w:lang w:val="es-419"/>
        </w:rPr>
        <w:t xml:space="preserve"> palabra</w:t>
      </w:r>
      <w:r w:rsidR="00EE15AD" w:rsidRPr="00F63754">
        <w:rPr>
          <w:rFonts w:ascii="Times New Roman" w:hAnsi="Times New Roman" w:cs="Times New Roman"/>
          <w:szCs w:val="24"/>
          <w:lang w:val="es-419"/>
        </w:rPr>
        <w:t>/dones</w:t>
      </w:r>
      <w:r w:rsidR="009C3C24" w:rsidRPr="00F63754">
        <w:rPr>
          <w:rFonts w:ascii="Times New Roman" w:hAnsi="Times New Roman" w:cs="Times New Roman"/>
          <w:szCs w:val="24"/>
          <w:lang w:val="es-419"/>
        </w:rPr>
        <w:t xml:space="preserve"> y ponga ese gran total en su lugar marcado.</w:t>
      </w:r>
    </w:p>
    <w:p w:rsidR="00EE15AD" w:rsidRPr="00F63754" w:rsidRDefault="00EE15AD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</w:p>
    <w:p w:rsidR="009C3C24" w:rsidRPr="00F63754" w:rsidRDefault="009C3C24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  <w:r w:rsidRPr="00F63754">
        <w:rPr>
          <w:rFonts w:ascii="Times New Roman" w:hAnsi="Times New Roman" w:cs="Times New Roman"/>
          <w:szCs w:val="24"/>
          <w:lang w:val="es-419"/>
        </w:rPr>
        <w:t xml:space="preserve">En la columna de total general, </w:t>
      </w:r>
      <w:r w:rsidR="000C7E4E" w:rsidRPr="00F63754">
        <w:rPr>
          <w:rFonts w:ascii="Times New Roman" w:hAnsi="Times New Roman" w:cs="Times New Roman"/>
          <w:szCs w:val="24"/>
          <w:lang w:val="es-419"/>
        </w:rPr>
        <w:t>circule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 los tres números más altos y hasta cinco números </w:t>
      </w:r>
      <w:r w:rsidR="000C7E4E" w:rsidRPr="00F63754">
        <w:rPr>
          <w:rFonts w:ascii="Times New Roman" w:hAnsi="Times New Roman" w:cs="Times New Roman"/>
          <w:szCs w:val="24"/>
          <w:lang w:val="es-419"/>
        </w:rPr>
        <w:t xml:space="preserve">máximos </w:t>
      </w:r>
      <w:r w:rsidR="00752628" w:rsidRPr="00F63754">
        <w:rPr>
          <w:rFonts w:ascii="Times New Roman" w:hAnsi="Times New Roman" w:cs="Times New Roman"/>
          <w:szCs w:val="24"/>
          <w:lang w:val="es-419"/>
        </w:rPr>
        <w:t>si hay empate.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 De lo contrario, quédese solo con los tres o cuatro números más altos.</w:t>
      </w:r>
    </w:p>
    <w:p w:rsidR="00752628" w:rsidRPr="00F63754" w:rsidRDefault="00752628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</w:p>
    <w:p w:rsidR="009C3C24" w:rsidRPr="00F63754" w:rsidRDefault="009C3C24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  <w:r w:rsidRPr="00F63754">
        <w:rPr>
          <w:rFonts w:ascii="Times New Roman" w:hAnsi="Times New Roman" w:cs="Times New Roman"/>
          <w:szCs w:val="24"/>
          <w:lang w:val="es-419"/>
        </w:rPr>
        <w:t>Luego vaya a la primera columna</w:t>
      </w:r>
      <w:bookmarkStart w:id="0" w:name="_GoBack"/>
      <w:bookmarkEnd w:id="0"/>
      <w:r w:rsidR="00670D96" w:rsidRPr="00F63754">
        <w:rPr>
          <w:rFonts w:ascii="Times New Roman" w:hAnsi="Times New Roman" w:cs="Times New Roman"/>
          <w:szCs w:val="24"/>
          <w:lang w:val="es-419"/>
        </w:rPr>
        <w:t>:</w:t>
      </w:r>
      <w:r w:rsidR="00381A10">
        <w:rPr>
          <w:rFonts w:ascii="Times New Roman" w:hAnsi="Times New Roman" w:cs="Times New Roman"/>
          <w:szCs w:val="24"/>
          <w:lang w:val="es-419"/>
        </w:rPr>
        <w:t xml:space="preserve"> “</w:t>
      </w:r>
      <w:r w:rsidR="00670D96" w:rsidRPr="00F63754">
        <w:rPr>
          <w:rFonts w:ascii="Times New Roman" w:hAnsi="Times New Roman" w:cs="Times New Roman"/>
          <w:szCs w:val="24"/>
          <w:lang w:val="es-419"/>
        </w:rPr>
        <w:t xml:space="preserve">TOTAL” 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 y circule los tres o cinco</w:t>
      </w:r>
      <w:r w:rsidR="00957D1E" w:rsidRPr="00F63754">
        <w:rPr>
          <w:rFonts w:ascii="Times New Roman" w:hAnsi="Times New Roman" w:cs="Times New Roman"/>
          <w:szCs w:val="24"/>
          <w:lang w:val="es-419"/>
        </w:rPr>
        <w:t xml:space="preserve"> números más altos que NO se marcaron con un circulo en la columna de GRAN TOTAL</w:t>
      </w:r>
      <w:r w:rsidRPr="00F63754">
        <w:rPr>
          <w:rFonts w:ascii="Times New Roman" w:hAnsi="Times New Roman" w:cs="Times New Roman"/>
          <w:szCs w:val="24"/>
          <w:lang w:val="es-419"/>
        </w:rPr>
        <w:t>. (Haga lo mismo con re</w:t>
      </w:r>
      <w:r w:rsidR="009B65FB" w:rsidRPr="00F63754">
        <w:rPr>
          <w:rFonts w:ascii="Times New Roman" w:hAnsi="Times New Roman" w:cs="Times New Roman"/>
          <w:szCs w:val="24"/>
          <w:lang w:val="es-419"/>
        </w:rPr>
        <w:t>specto a cualquier número empatado</w:t>
      </w:r>
      <w:r w:rsidRPr="00F63754">
        <w:rPr>
          <w:rFonts w:ascii="Times New Roman" w:hAnsi="Times New Roman" w:cs="Times New Roman"/>
          <w:szCs w:val="24"/>
          <w:lang w:val="es-419"/>
        </w:rPr>
        <w:t>, permaneciendo con un máximo</w:t>
      </w:r>
      <w:r w:rsidR="009B65FB" w:rsidRPr="00F63754">
        <w:rPr>
          <w:rFonts w:ascii="Times New Roman" w:hAnsi="Times New Roman" w:cs="Times New Roman"/>
          <w:szCs w:val="24"/>
          <w:lang w:val="es-419"/>
        </w:rPr>
        <w:t xml:space="preserve"> 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de cinco </w:t>
      </w:r>
      <w:r w:rsidR="00E77842" w:rsidRPr="00F63754">
        <w:rPr>
          <w:rFonts w:ascii="Times New Roman" w:hAnsi="Times New Roman" w:cs="Times New Roman"/>
          <w:szCs w:val="24"/>
          <w:lang w:val="es-419"/>
        </w:rPr>
        <w:t>calificaciones</w:t>
      </w:r>
      <w:r w:rsidRPr="00F63754">
        <w:rPr>
          <w:rFonts w:ascii="Times New Roman" w:hAnsi="Times New Roman" w:cs="Times New Roman"/>
          <w:szCs w:val="24"/>
          <w:lang w:val="es-419"/>
        </w:rPr>
        <w:t>).</w:t>
      </w:r>
    </w:p>
    <w:p w:rsidR="00E77842" w:rsidRPr="00F63754" w:rsidRDefault="00E77842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</w:p>
    <w:p w:rsidR="009C3C24" w:rsidRPr="00F63754" w:rsidRDefault="009C3C24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  <w:r w:rsidRPr="00F63754">
        <w:rPr>
          <w:rFonts w:ascii="Times New Roman" w:hAnsi="Times New Roman" w:cs="Times New Roman"/>
          <w:szCs w:val="24"/>
          <w:lang w:val="es-419"/>
        </w:rPr>
        <w:t xml:space="preserve">El presentador explicará la diferencia entre </w:t>
      </w:r>
      <w:r w:rsidR="00E77842" w:rsidRPr="00F63754">
        <w:rPr>
          <w:rFonts w:ascii="Times New Roman" w:hAnsi="Times New Roman" w:cs="Times New Roman"/>
          <w:szCs w:val="24"/>
          <w:lang w:val="es-419"/>
        </w:rPr>
        <w:t>dones pendientes dones en progreso.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 Los </w:t>
      </w:r>
      <w:r w:rsidR="00E77842" w:rsidRPr="00F63754">
        <w:rPr>
          <w:rFonts w:ascii="Times New Roman" w:hAnsi="Times New Roman" w:cs="Times New Roman"/>
          <w:szCs w:val="24"/>
          <w:lang w:val="es-419"/>
        </w:rPr>
        <w:t>done</w:t>
      </w:r>
      <w:r w:rsidR="0071553A" w:rsidRPr="00F63754">
        <w:rPr>
          <w:rFonts w:ascii="Times New Roman" w:hAnsi="Times New Roman" w:cs="Times New Roman"/>
          <w:szCs w:val="24"/>
          <w:lang w:val="es-419"/>
        </w:rPr>
        <w:t>s</w:t>
      </w:r>
      <w:r w:rsidR="00E77842" w:rsidRPr="00F63754">
        <w:rPr>
          <w:rFonts w:ascii="Times New Roman" w:hAnsi="Times New Roman" w:cs="Times New Roman"/>
          <w:szCs w:val="24"/>
          <w:lang w:val="es-419"/>
        </w:rPr>
        <w:t xml:space="preserve"> en progreso</w:t>
      </w:r>
      <w:r w:rsidR="0071553A" w:rsidRPr="00F63754">
        <w:rPr>
          <w:rFonts w:ascii="Times New Roman" w:hAnsi="Times New Roman" w:cs="Times New Roman"/>
          <w:szCs w:val="24"/>
          <w:lang w:val="es-419"/>
        </w:rPr>
        <w:t xml:space="preserve"> son los marcados con un circulo en la columna del GRAN TOTAL.</w:t>
      </w:r>
      <w:r w:rsidR="0076483D" w:rsidRPr="00F63754">
        <w:rPr>
          <w:rFonts w:ascii="Times New Roman" w:hAnsi="Times New Roman" w:cs="Times New Roman"/>
          <w:szCs w:val="24"/>
          <w:lang w:val="es-419"/>
        </w:rPr>
        <w:t xml:space="preserve"> Los dones en progreso son los marcados con un circulo en la primera columna de TOTAL.</w:t>
      </w:r>
    </w:p>
    <w:p w:rsidR="0076483D" w:rsidRPr="00F63754" w:rsidRDefault="0076483D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</w:p>
    <w:p w:rsidR="009C3C24" w:rsidRPr="00F63754" w:rsidRDefault="009C3C24" w:rsidP="00576BE7">
      <w:pPr>
        <w:contextualSpacing/>
        <w:rPr>
          <w:rFonts w:ascii="Times New Roman" w:hAnsi="Times New Roman" w:cs="Times New Roman"/>
          <w:szCs w:val="24"/>
          <w:lang w:val="es-419"/>
        </w:rPr>
      </w:pPr>
      <w:r w:rsidRPr="00F63754">
        <w:rPr>
          <w:rFonts w:ascii="Times New Roman" w:hAnsi="Times New Roman" w:cs="Times New Roman"/>
          <w:szCs w:val="24"/>
          <w:lang w:val="es-419"/>
        </w:rPr>
        <w:t xml:space="preserve">El presentador también explicará las calificaciones de "Capacidad Creativa" y su interpretación. Porque tres </w:t>
      </w:r>
      <w:r w:rsidR="00DE0C29" w:rsidRPr="00F63754">
        <w:rPr>
          <w:rFonts w:ascii="Times New Roman" w:hAnsi="Times New Roman" w:cs="Times New Roman"/>
          <w:szCs w:val="24"/>
          <w:lang w:val="es-419"/>
        </w:rPr>
        <w:t>dones</w:t>
      </w:r>
      <w:r w:rsidRPr="00F63754">
        <w:rPr>
          <w:rFonts w:ascii="Times New Roman" w:hAnsi="Times New Roman" w:cs="Times New Roman"/>
          <w:szCs w:val="24"/>
          <w:lang w:val="es-419"/>
        </w:rPr>
        <w:t xml:space="preserve"> creativos</w:t>
      </w:r>
      <w:r w:rsidR="00DE0C29" w:rsidRPr="00F63754">
        <w:rPr>
          <w:rFonts w:ascii="Times New Roman" w:hAnsi="Times New Roman" w:cs="Times New Roman"/>
          <w:szCs w:val="24"/>
          <w:lang w:val="es-419"/>
        </w:rPr>
        <w:t xml:space="preserve"> </w:t>
      </w:r>
      <w:r w:rsidRPr="00F63754">
        <w:rPr>
          <w:rFonts w:ascii="Times New Roman" w:hAnsi="Times New Roman" w:cs="Times New Roman"/>
          <w:szCs w:val="24"/>
          <w:lang w:val="es-419"/>
        </w:rPr>
        <w:t>se combinaron en el inventario, lo que hace que cada una de las calificaciones individuales sea más importante.</w:t>
      </w:r>
    </w:p>
    <w:sectPr w:rsidR="009C3C24" w:rsidRPr="00F63754" w:rsidSect="00156C28">
      <w:type w:val="continuous"/>
      <w:pgSz w:w="12240" w:h="15840" w:code="1"/>
      <w:pgMar w:top="810" w:right="1440" w:bottom="810" w:left="1440" w:header="1008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D3" w:rsidRDefault="008323D3" w:rsidP="00AF4C14">
      <w:r>
        <w:separator/>
      </w:r>
    </w:p>
  </w:endnote>
  <w:endnote w:type="continuationSeparator" w:id="0">
    <w:p w:rsidR="008323D3" w:rsidRDefault="008323D3" w:rsidP="00AF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D3" w:rsidRDefault="008323D3" w:rsidP="00AF4C14">
      <w:r>
        <w:separator/>
      </w:r>
    </w:p>
  </w:footnote>
  <w:footnote w:type="continuationSeparator" w:id="0">
    <w:p w:rsidR="008323D3" w:rsidRDefault="008323D3" w:rsidP="00AF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1A14"/>
    <w:multiLevelType w:val="hybridMultilevel"/>
    <w:tmpl w:val="6B4E0E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47A1F"/>
    <w:multiLevelType w:val="hybridMultilevel"/>
    <w:tmpl w:val="527014A8"/>
    <w:lvl w:ilvl="0" w:tplc="C0FAF10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B0073"/>
    <w:multiLevelType w:val="hybridMultilevel"/>
    <w:tmpl w:val="BECAF122"/>
    <w:lvl w:ilvl="0" w:tplc="1638D158">
      <w:start w:val="1"/>
      <w:numFmt w:val="lowerLetter"/>
      <w:lvlRestart w:val="0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A1556"/>
    <w:multiLevelType w:val="hybridMultilevel"/>
    <w:tmpl w:val="7910D6CE"/>
    <w:lvl w:ilvl="0" w:tplc="C0FAF10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7CF6"/>
    <w:multiLevelType w:val="hybridMultilevel"/>
    <w:tmpl w:val="9E2ED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8102E3"/>
    <w:multiLevelType w:val="hybridMultilevel"/>
    <w:tmpl w:val="EFC278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BB4B67"/>
    <w:multiLevelType w:val="hybridMultilevel"/>
    <w:tmpl w:val="ABF440FE"/>
    <w:lvl w:ilvl="0" w:tplc="1638D158">
      <w:start w:val="1"/>
      <w:numFmt w:val="lowerLetter"/>
      <w:lvlRestart w:val="0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793C"/>
    <w:multiLevelType w:val="hybridMultilevel"/>
    <w:tmpl w:val="A6FA6BC0"/>
    <w:lvl w:ilvl="0" w:tplc="53C65308">
      <w:start w:val="1"/>
      <w:numFmt w:val="decimal"/>
      <w:lvlRestart w:val="0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D61A02"/>
    <w:multiLevelType w:val="hybridMultilevel"/>
    <w:tmpl w:val="D7A218F2"/>
    <w:lvl w:ilvl="0" w:tplc="BD1C4F4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E64AE"/>
    <w:multiLevelType w:val="hybridMultilevel"/>
    <w:tmpl w:val="3AFC5E58"/>
    <w:lvl w:ilvl="0" w:tplc="565212A8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F737A"/>
    <w:multiLevelType w:val="hybridMultilevel"/>
    <w:tmpl w:val="D7626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EC423A"/>
    <w:multiLevelType w:val="hybridMultilevel"/>
    <w:tmpl w:val="C5783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322B20"/>
    <w:multiLevelType w:val="hybridMultilevel"/>
    <w:tmpl w:val="4DBC7E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3076D4"/>
    <w:multiLevelType w:val="hybridMultilevel"/>
    <w:tmpl w:val="D6087DC4"/>
    <w:lvl w:ilvl="0" w:tplc="53C65308">
      <w:start w:val="1"/>
      <w:numFmt w:val="decimal"/>
      <w:lvlRestart w:val="0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4D3C42"/>
    <w:multiLevelType w:val="hybridMultilevel"/>
    <w:tmpl w:val="C9403EA0"/>
    <w:lvl w:ilvl="0" w:tplc="611E3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572D3"/>
    <w:multiLevelType w:val="hybridMultilevel"/>
    <w:tmpl w:val="9AFAF6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BE06B6"/>
    <w:multiLevelType w:val="hybridMultilevel"/>
    <w:tmpl w:val="4846FFF2"/>
    <w:lvl w:ilvl="0" w:tplc="611E3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912FC"/>
    <w:multiLevelType w:val="hybridMultilevel"/>
    <w:tmpl w:val="F6801E10"/>
    <w:lvl w:ilvl="0" w:tplc="1638D158">
      <w:start w:val="1"/>
      <w:numFmt w:val="lowerLetter"/>
      <w:lvlRestart w:val="0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117D3F"/>
    <w:multiLevelType w:val="hybridMultilevel"/>
    <w:tmpl w:val="74D45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987BC1"/>
    <w:multiLevelType w:val="hybridMultilevel"/>
    <w:tmpl w:val="E2102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821F7C"/>
    <w:multiLevelType w:val="hybridMultilevel"/>
    <w:tmpl w:val="440E2D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2694F"/>
    <w:multiLevelType w:val="hybridMultilevel"/>
    <w:tmpl w:val="A8B22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EC3627"/>
    <w:multiLevelType w:val="hybridMultilevel"/>
    <w:tmpl w:val="53BE38D0"/>
    <w:lvl w:ilvl="0" w:tplc="611E3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B7933"/>
    <w:multiLevelType w:val="hybridMultilevel"/>
    <w:tmpl w:val="C9A2F5CC"/>
    <w:lvl w:ilvl="0" w:tplc="611E3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86787"/>
    <w:multiLevelType w:val="hybridMultilevel"/>
    <w:tmpl w:val="CEA88F40"/>
    <w:lvl w:ilvl="0" w:tplc="C0FAF10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E4FDA"/>
    <w:multiLevelType w:val="hybridMultilevel"/>
    <w:tmpl w:val="3E20A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980994"/>
    <w:multiLevelType w:val="hybridMultilevel"/>
    <w:tmpl w:val="3ADC97C2"/>
    <w:lvl w:ilvl="0" w:tplc="53C65308">
      <w:start w:val="1"/>
      <w:numFmt w:val="decimal"/>
      <w:lvlRestart w:val="0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9776C8"/>
    <w:multiLevelType w:val="hybridMultilevel"/>
    <w:tmpl w:val="666836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4C5F28"/>
    <w:multiLevelType w:val="hybridMultilevel"/>
    <w:tmpl w:val="B796A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CA4EA6"/>
    <w:multiLevelType w:val="hybridMultilevel"/>
    <w:tmpl w:val="08F84B20"/>
    <w:lvl w:ilvl="0" w:tplc="53C65308">
      <w:start w:val="1"/>
      <w:numFmt w:val="decimal"/>
      <w:lvlRestart w:val="0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7"/>
  </w:num>
  <w:num w:numId="5">
    <w:abstractNumId w:val="2"/>
  </w:num>
  <w:num w:numId="6">
    <w:abstractNumId w:val="3"/>
  </w:num>
  <w:num w:numId="7">
    <w:abstractNumId w:val="24"/>
  </w:num>
  <w:num w:numId="8">
    <w:abstractNumId w:val="9"/>
  </w:num>
  <w:num w:numId="9">
    <w:abstractNumId w:val="12"/>
  </w:num>
  <w:num w:numId="10">
    <w:abstractNumId w:val="18"/>
  </w:num>
  <w:num w:numId="11">
    <w:abstractNumId w:val="21"/>
  </w:num>
  <w:num w:numId="12">
    <w:abstractNumId w:val="5"/>
  </w:num>
  <w:num w:numId="13">
    <w:abstractNumId w:val="10"/>
  </w:num>
  <w:num w:numId="14">
    <w:abstractNumId w:val="15"/>
  </w:num>
  <w:num w:numId="15">
    <w:abstractNumId w:val="19"/>
  </w:num>
  <w:num w:numId="16">
    <w:abstractNumId w:val="27"/>
  </w:num>
  <w:num w:numId="17">
    <w:abstractNumId w:val="0"/>
  </w:num>
  <w:num w:numId="18">
    <w:abstractNumId w:val="25"/>
  </w:num>
  <w:num w:numId="19">
    <w:abstractNumId w:val="4"/>
  </w:num>
  <w:num w:numId="20">
    <w:abstractNumId w:val="28"/>
  </w:num>
  <w:num w:numId="21">
    <w:abstractNumId w:val="20"/>
  </w:num>
  <w:num w:numId="22">
    <w:abstractNumId w:val="11"/>
  </w:num>
  <w:num w:numId="23">
    <w:abstractNumId w:val="29"/>
  </w:num>
  <w:num w:numId="24">
    <w:abstractNumId w:val="26"/>
  </w:num>
  <w:num w:numId="25">
    <w:abstractNumId w:val="13"/>
  </w:num>
  <w:num w:numId="26">
    <w:abstractNumId w:val="7"/>
  </w:num>
  <w:num w:numId="27">
    <w:abstractNumId w:val="14"/>
  </w:num>
  <w:num w:numId="28">
    <w:abstractNumId w:val="23"/>
  </w:num>
  <w:num w:numId="29">
    <w:abstractNumId w:val="16"/>
  </w:num>
  <w:num w:numId="30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2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C1"/>
    <w:rsid w:val="00001694"/>
    <w:rsid w:val="00002D2F"/>
    <w:rsid w:val="00016993"/>
    <w:rsid w:val="000206BB"/>
    <w:rsid w:val="00020E60"/>
    <w:rsid w:val="00022E9B"/>
    <w:rsid w:val="0002423B"/>
    <w:rsid w:val="0002458D"/>
    <w:rsid w:val="00025BF6"/>
    <w:rsid w:val="00025CB8"/>
    <w:rsid w:val="000324E3"/>
    <w:rsid w:val="00037F55"/>
    <w:rsid w:val="00046228"/>
    <w:rsid w:val="000471CF"/>
    <w:rsid w:val="000472DF"/>
    <w:rsid w:val="00052027"/>
    <w:rsid w:val="0005291A"/>
    <w:rsid w:val="00053950"/>
    <w:rsid w:val="00061985"/>
    <w:rsid w:val="000B48C7"/>
    <w:rsid w:val="000C7C98"/>
    <w:rsid w:val="000C7E4E"/>
    <w:rsid w:val="000D0492"/>
    <w:rsid w:val="00102803"/>
    <w:rsid w:val="001037DA"/>
    <w:rsid w:val="001145FC"/>
    <w:rsid w:val="00114DB1"/>
    <w:rsid w:val="00124402"/>
    <w:rsid w:val="00132D23"/>
    <w:rsid w:val="001413FD"/>
    <w:rsid w:val="00141F6F"/>
    <w:rsid w:val="00141FEA"/>
    <w:rsid w:val="00147146"/>
    <w:rsid w:val="001472D1"/>
    <w:rsid w:val="00147530"/>
    <w:rsid w:val="00152E4B"/>
    <w:rsid w:val="00155914"/>
    <w:rsid w:val="00156C28"/>
    <w:rsid w:val="001602AA"/>
    <w:rsid w:val="00166030"/>
    <w:rsid w:val="00177F2D"/>
    <w:rsid w:val="00184FF6"/>
    <w:rsid w:val="001928D2"/>
    <w:rsid w:val="00197252"/>
    <w:rsid w:val="001A17C1"/>
    <w:rsid w:val="001A507C"/>
    <w:rsid w:val="001A688C"/>
    <w:rsid w:val="001B4D0B"/>
    <w:rsid w:val="001C7DAA"/>
    <w:rsid w:val="001D0249"/>
    <w:rsid w:val="001D0D68"/>
    <w:rsid w:val="001D649D"/>
    <w:rsid w:val="001F22A8"/>
    <w:rsid w:val="001F2A8F"/>
    <w:rsid w:val="0020102F"/>
    <w:rsid w:val="002040B2"/>
    <w:rsid w:val="00204454"/>
    <w:rsid w:val="00213320"/>
    <w:rsid w:val="00213844"/>
    <w:rsid w:val="00220F25"/>
    <w:rsid w:val="00227B60"/>
    <w:rsid w:val="00230DA9"/>
    <w:rsid w:val="002324D9"/>
    <w:rsid w:val="00232B34"/>
    <w:rsid w:val="002468A5"/>
    <w:rsid w:val="00254F03"/>
    <w:rsid w:val="00257BB2"/>
    <w:rsid w:val="002641F2"/>
    <w:rsid w:val="002916F3"/>
    <w:rsid w:val="0029222D"/>
    <w:rsid w:val="002963C2"/>
    <w:rsid w:val="002A6640"/>
    <w:rsid w:val="002B69DB"/>
    <w:rsid w:val="002C2DFD"/>
    <w:rsid w:val="002C3AD7"/>
    <w:rsid w:val="002C3E99"/>
    <w:rsid w:val="002C460E"/>
    <w:rsid w:val="002C4B2D"/>
    <w:rsid w:val="002D19AA"/>
    <w:rsid w:val="002D41CE"/>
    <w:rsid w:val="002D5BB3"/>
    <w:rsid w:val="002D5E8A"/>
    <w:rsid w:val="002E4898"/>
    <w:rsid w:val="002F07D1"/>
    <w:rsid w:val="002F3DBB"/>
    <w:rsid w:val="002F6A01"/>
    <w:rsid w:val="002F766F"/>
    <w:rsid w:val="003111E7"/>
    <w:rsid w:val="00326999"/>
    <w:rsid w:val="00330833"/>
    <w:rsid w:val="00342ECB"/>
    <w:rsid w:val="003432A3"/>
    <w:rsid w:val="00352F75"/>
    <w:rsid w:val="00355573"/>
    <w:rsid w:val="00356B18"/>
    <w:rsid w:val="00367B57"/>
    <w:rsid w:val="00371731"/>
    <w:rsid w:val="00373C41"/>
    <w:rsid w:val="0037427E"/>
    <w:rsid w:val="00381A10"/>
    <w:rsid w:val="00382DC0"/>
    <w:rsid w:val="00384134"/>
    <w:rsid w:val="003906D5"/>
    <w:rsid w:val="00392179"/>
    <w:rsid w:val="0039244A"/>
    <w:rsid w:val="00396645"/>
    <w:rsid w:val="003A789D"/>
    <w:rsid w:val="003B39DC"/>
    <w:rsid w:val="003B42EE"/>
    <w:rsid w:val="003B7776"/>
    <w:rsid w:val="003B7D7D"/>
    <w:rsid w:val="003C33FB"/>
    <w:rsid w:val="003D143F"/>
    <w:rsid w:val="003D161A"/>
    <w:rsid w:val="003D44DC"/>
    <w:rsid w:val="003F67D0"/>
    <w:rsid w:val="00403370"/>
    <w:rsid w:val="004311F3"/>
    <w:rsid w:val="004349A7"/>
    <w:rsid w:val="004374F3"/>
    <w:rsid w:val="0044581E"/>
    <w:rsid w:val="004513F8"/>
    <w:rsid w:val="00453DF5"/>
    <w:rsid w:val="004552F0"/>
    <w:rsid w:val="00456A67"/>
    <w:rsid w:val="00465BA2"/>
    <w:rsid w:val="0047725A"/>
    <w:rsid w:val="004913B0"/>
    <w:rsid w:val="004956DD"/>
    <w:rsid w:val="004A0D30"/>
    <w:rsid w:val="004B2FA0"/>
    <w:rsid w:val="004B7FCE"/>
    <w:rsid w:val="004E5D1C"/>
    <w:rsid w:val="004E683F"/>
    <w:rsid w:val="004E750F"/>
    <w:rsid w:val="004F10FB"/>
    <w:rsid w:val="004F53B8"/>
    <w:rsid w:val="005109A8"/>
    <w:rsid w:val="0052379F"/>
    <w:rsid w:val="005256DE"/>
    <w:rsid w:val="00532A9E"/>
    <w:rsid w:val="0054362D"/>
    <w:rsid w:val="0055186E"/>
    <w:rsid w:val="005528EC"/>
    <w:rsid w:val="00561EF5"/>
    <w:rsid w:val="00565055"/>
    <w:rsid w:val="00571D1D"/>
    <w:rsid w:val="00576BE7"/>
    <w:rsid w:val="00584397"/>
    <w:rsid w:val="00585AC1"/>
    <w:rsid w:val="00586EF2"/>
    <w:rsid w:val="005958F5"/>
    <w:rsid w:val="00597DCB"/>
    <w:rsid w:val="005A100E"/>
    <w:rsid w:val="005A5F78"/>
    <w:rsid w:val="005A6FA5"/>
    <w:rsid w:val="005B3EC0"/>
    <w:rsid w:val="005B539A"/>
    <w:rsid w:val="005C4178"/>
    <w:rsid w:val="005D526F"/>
    <w:rsid w:val="005E4F3D"/>
    <w:rsid w:val="005F1192"/>
    <w:rsid w:val="005F363A"/>
    <w:rsid w:val="00600FFE"/>
    <w:rsid w:val="00601245"/>
    <w:rsid w:val="00601DF6"/>
    <w:rsid w:val="00602D39"/>
    <w:rsid w:val="0061495C"/>
    <w:rsid w:val="00653E33"/>
    <w:rsid w:val="00656103"/>
    <w:rsid w:val="006664DC"/>
    <w:rsid w:val="00670D96"/>
    <w:rsid w:val="00672330"/>
    <w:rsid w:val="00682D85"/>
    <w:rsid w:val="00682F75"/>
    <w:rsid w:val="00691838"/>
    <w:rsid w:val="00697721"/>
    <w:rsid w:val="006D0554"/>
    <w:rsid w:val="006D1DD0"/>
    <w:rsid w:val="006D45C2"/>
    <w:rsid w:val="006E3DC8"/>
    <w:rsid w:val="006E5104"/>
    <w:rsid w:val="006F0CA2"/>
    <w:rsid w:val="006F2AB8"/>
    <w:rsid w:val="006F6FDD"/>
    <w:rsid w:val="00701786"/>
    <w:rsid w:val="007127D0"/>
    <w:rsid w:val="00713710"/>
    <w:rsid w:val="0071553A"/>
    <w:rsid w:val="0072517A"/>
    <w:rsid w:val="00732256"/>
    <w:rsid w:val="00735A41"/>
    <w:rsid w:val="00752628"/>
    <w:rsid w:val="00760877"/>
    <w:rsid w:val="00762480"/>
    <w:rsid w:val="0076483D"/>
    <w:rsid w:val="00771550"/>
    <w:rsid w:val="007775C4"/>
    <w:rsid w:val="00781AAB"/>
    <w:rsid w:val="00790E87"/>
    <w:rsid w:val="00791B47"/>
    <w:rsid w:val="00795A22"/>
    <w:rsid w:val="0079601D"/>
    <w:rsid w:val="00796785"/>
    <w:rsid w:val="007A0D4E"/>
    <w:rsid w:val="007A12C4"/>
    <w:rsid w:val="007B17BD"/>
    <w:rsid w:val="007B61DE"/>
    <w:rsid w:val="007C0811"/>
    <w:rsid w:val="007C5772"/>
    <w:rsid w:val="007D2914"/>
    <w:rsid w:val="007E0AE0"/>
    <w:rsid w:val="007F269A"/>
    <w:rsid w:val="007F32EE"/>
    <w:rsid w:val="007F554A"/>
    <w:rsid w:val="008041E9"/>
    <w:rsid w:val="00814568"/>
    <w:rsid w:val="00814BA2"/>
    <w:rsid w:val="0081594C"/>
    <w:rsid w:val="00821332"/>
    <w:rsid w:val="008241C1"/>
    <w:rsid w:val="00827ABD"/>
    <w:rsid w:val="00831C71"/>
    <w:rsid w:val="008323D3"/>
    <w:rsid w:val="008346BD"/>
    <w:rsid w:val="00835AAE"/>
    <w:rsid w:val="008447A9"/>
    <w:rsid w:val="008527A9"/>
    <w:rsid w:val="00860C17"/>
    <w:rsid w:val="008639B8"/>
    <w:rsid w:val="0086737B"/>
    <w:rsid w:val="00881394"/>
    <w:rsid w:val="00886645"/>
    <w:rsid w:val="00886C68"/>
    <w:rsid w:val="00887A53"/>
    <w:rsid w:val="00897676"/>
    <w:rsid w:val="008978F4"/>
    <w:rsid w:val="008A56E4"/>
    <w:rsid w:val="008A7360"/>
    <w:rsid w:val="008B637B"/>
    <w:rsid w:val="008B7B6F"/>
    <w:rsid w:val="008C3BE0"/>
    <w:rsid w:val="008C684B"/>
    <w:rsid w:val="008C6F66"/>
    <w:rsid w:val="008E06F7"/>
    <w:rsid w:val="008E4AD9"/>
    <w:rsid w:val="008E6F65"/>
    <w:rsid w:val="008F0BA1"/>
    <w:rsid w:val="008F3CCE"/>
    <w:rsid w:val="00900C96"/>
    <w:rsid w:val="00905583"/>
    <w:rsid w:val="009112BF"/>
    <w:rsid w:val="00913E2E"/>
    <w:rsid w:val="009248F1"/>
    <w:rsid w:val="00926724"/>
    <w:rsid w:val="00930C5A"/>
    <w:rsid w:val="00946339"/>
    <w:rsid w:val="00953595"/>
    <w:rsid w:val="009551F2"/>
    <w:rsid w:val="00955477"/>
    <w:rsid w:val="00957D1E"/>
    <w:rsid w:val="00962E7E"/>
    <w:rsid w:val="009728A0"/>
    <w:rsid w:val="00981615"/>
    <w:rsid w:val="00981C40"/>
    <w:rsid w:val="009970F3"/>
    <w:rsid w:val="009A1C0A"/>
    <w:rsid w:val="009A6156"/>
    <w:rsid w:val="009A7DBE"/>
    <w:rsid w:val="009B560F"/>
    <w:rsid w:val="009B65FB"/>
    <w:rsid w:val="009C3C24"/>
    <w:rsid w:val="009D0E94"/>
    <w:rsid w:val="009D2362"/>
    <w:rsid w:val="009D5063"/>
    <w:rsid w:val="009E74D4"/>
    <w:rsid w:val="00A0165A"/>
    <w:rsid w:val="00A10D13"/>
    <w:rsid w:val="00A114CA"/>
    <w:rsid w:val="00A14D85"/>
    <w:rsid w:val="00A153A4"/>
    <w:rsid w:val="00A22720"/>
    <w:rsid w:val="00A22EE7"/>
    <w:rsid w:val="00A27749"/>
    <w:rsid w:val="00A30706"/>
    <w:rsid w:val="00A312B4"/>
    <w:rsid w:val="00A31FFA"/>
    <w:rsid w:val="00A334E3"/>
    <w:rsid w:val="00A349AD"/>
    <w:rsid w:val="00A352C3"/>
    <w:rsid w:val="00A517F1"/>
    <w:rsid w:val="00A67DF0"/>
    <w:rsid w:val="00A95818"/>
    <w:rsid w:val="00AA1F7A"/>
    <w:rsid w:val="00AC177E"/>
    <w:rsid w:val="00AE181F"/>
    <w:rsid w:val="00AE1A95"/>
    <w:rsid w:val="00AE7BC2"/>
    <w:rsid w:val="00AF3FAB"/>
    <w:rsid w:val="00AF42FA"/>
    <w:rsid w:val="00AF4C14"/>
    <w:rsid w:val="00AF5BA8"/>
    <w:rsid w:val="00B03FEE"/>
    <w:rsid w:val="00B12F18"/>
    <w:rsid w:val="00B1376A"/>
    <w:rsid w:val="00B209F2"/>
    <w:rsid w:val="00B24CD9"/>
    <w:rsid w:val="00B41090"/>
    <w:rsid w:val="00B46C51"/>
    <w:rsid w:val="00B62A59"/>
    <w:rsid w:val="00B80D06"/>
    <w:rsid w:val="00B91C99"/>
    <w:rsid w:val="00B91F26"/>
    <w:rsid w:val="00B93D06"/>
    <w:rsid w:val="00BA1975"/>
    <w:rsid w:val="00BA7361"/>
    <w:rsid w:val="00BA7E71"/>
    <w:rsid w:val="00BB0AFC"/>
    <w:rsid w:val="00BB1225"/>
    <w:rsid w:val="00BB1A7E"/>
    <w:rsid w:val="00BB5F79"/>
    <w:rsid w:val="00BC4860"/>
    <w:rsid w:val="00BC58E7"/>
    <w:rsid w:val="00BE0D18"/>
    <w:rsid w:val="00C107C8"/>
    <w:rsid w:val="00C116FE"/>
    <w:rsid w:val="00C168AC"/>
    <w:rsid w:val="00C23122"/>
    <w:rsid w:val="00C3095C"/>
    <w:rsid w:val="00C3678E"/>
    <w:rsid w:val="00C47976"/>
    <w:rsid w:val="00C506AB"/>
    <w:rsid w:val="00C51D00"/>
    <w:rsid w:val="00C53CBC"/>
    <w:rsid w:val="00C63DE5"/>
    <w:rsid w:val="00C64E73"/>
    <w:rsid w:val="00C730AB"/>
    <w:rsid w:val="00C73308"/>
    <w:rsid w:val="00C76B1E"/>
    <w:rsid w:val="00C80A9F"/>
    <w:rsid w:val="00CA1CD5"/>
    <w:rsid w:val="00CA7785"/>
    <w:rsid w:val="00CB059A"/>
    <w:rsid w:val="00CB5552"/>
    <w:rsid w:val="00CC2A54"/>
    <w:rsid w:val="00CC5A6D"/>
    <w:rsid w:val="00CD0407"/>
    <w:rsid w:val="00CD6E5D"/>
    <w:rsid w:val="00CE2661"/>
    <w:rsid w:val="00CF0E03"/>
    <w:rsid w:val="00CF7CF8"/>
    <w:rsid w:val="00D03A5C"/>
    <w:rsid w:val="00D053D4"/>
    <w:rsid w:val="00D1180B"/>
    <w:rsid w:val="00D1353D"/>
    <w:rsid w:val="00D15724"/>
    <w:rsid w:val="00D25B8A"/>
    <w:rsid w:val="00D31530"/>
    <w:rsid w:val="00D37D95"/>
    <w:rsid w:val="00D47514"/>
    <w:rsid w:val="00D50633"/>
    <w:rsid w:val="00D615FC"/>
    <w:rsid w:val="00D71960"/>
    <w:rsid w:val="00D733D6"/>
    <w:rsid w:val="00D7461C"/>
    <w:rsid w:val="00D85F45"/>
    <w:rsid w:val="00D96DBD"/>
    <w:rsid w:val="00DA02F1"/>
    <w:rsid w:val="00DC2D01"/>
    <w:rsid w:val="00DD4DC3"/>
    <w:rsid w:val="00DE0C29"/>
    <w:rsid w:val="00DF273C"/>
    <w:rsid w:val="00DF4860"/>
    <w:rsid w:val="00E016BC"/>
    <w:rsid w:val="00E16416"/>
    <w:rsid w:val="00E20EA2"/>
    <w:rsid w:val="00E2303D"/>
    <w:rsid w:val="00E23536"/>
    <w:rsid w:val="00E30D53"/>
    <w:rsid w:val="00E3587F"/>
    <w:rsid w:val="00E46959"/>
    <w:rsid w:val="00E632BC"/>
    <w:rsid w:val="00E70655"/>
    <w:rsid w:val="00E73699"/>
    <w:rsid w:val="00E76BCA"/>
    <w:rsid w:val="00E77842"/>
    <w:rsid w:val="00E91243"/>
    <w:rsid w:val="00E947F8"/>
    <w:rsid w:val="00E9786C"/>
    <w:rsid w:val="00EA148C"/>
    <w:rsid w:val="00EA4768"/>
    <w:rsid w:val="00EB1446"/>
    <w:rsid w:val="00EC7591"/>
    <w:rsid w:val="00EC7964"/>
    <w:rsid w:val="00ED5AB8"/>
    <w:rsid w:val="00EE15AD"/>
    <w:rsid w:val="00EE4A38"/>
    <w:rsid w:val="00EF1BA7"/>
    <w:rsid w:val="00EF612F"/>
    <w:rsid w:val="00EF7D94"/>
    <w:rsid w:val="00F04A1F"/>
    <w:rsid w:val="00F07EE3"/>
    <w:rsid w:val="00F1147F"/>
    <w:rsid w:val="00F11EA6"/>
    <w:rsid w:val="00F1374E"/>
    <w:rsid w:val="00F223B1"/>
    <w:rsid w:val="00F27A02"/>
    <w:rsid w:val="00F34DC4"/>
    <w:rsid w:val="00F37AAC"/>
    <w:rsid w:val="00F562F5"/>
    <w:rsid w:val="00F57882"/>
    <w:rsid w:val="00F62DD8"/>
    <w:rsid w:val="00F63754"/>
    <w:rsid w:val="00F852FC"/>
    <w:rsid w:val="00F87BA4"/>
    <w:rsid w:val="00F90BBC"/>
    <w:rsid w:val="00F92EE5"/>
    <w:rsid w:val="00F96E11"/>
    <w:rsid w:val="00FA684C"/>
    <w:rsid w:val="00FC2FE5"/>
    <w:rsid w:val="00FC6748"/>
    <w:rsid w:val="00FD5C27"/>
    <w:rsid w:val="00FE1223"/>
    <w:rsid w:val="00FE3D5C"/>
    <w:rsid w:val="00F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D2101-2F0C-4482-9EEB-E3E8FC38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tter"/>
    <w:qFormat/>
    <w:rsid w:val="005528EC"/>
    <w:pPr>
      <w:tabs>
        <w:tab w:val="left" w:pos="720"/>
      </w:tabs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8A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8A0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8A0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8A0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28A0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28A0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728A0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728A0"/>
    <w:pPr>
      <w:keepNext/>
      <w:keepLines/>
      <w:spacing w:before="200"/>
      <w:outlineLvl w:val="7"/>
    </w:pPr>
    <w:rPr>
      <w:rFonts w:eastAsiaTheme="majorEastAsia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728A0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8A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28A0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28A0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728A0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728A0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728A0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728A0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728A0"/>
    <w:rPr>
      <w:rFonts w:eastAsiaTheme="majorEastAsia" w:cstheme="majorBidi"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9728A0"/>
    <w:rPr>
      <w:rFonts w:eastAsiaTheme="majorEastAsia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28A0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28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8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8A0"/>
    <w:pPr>
      <w:numPr>
        <w:ilvl w:val="1"/>
      </w:numPr>
      <w:ind w:left="2160" w:hanging="720"/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28A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9728A0"/>
    <w:rPr>
      <w:b/>
      <w:bCs/>
    </w:rPr>
  </w:style>
  <w:style w:type="character" w:styleId="Emphasis">
    <w:name w:val="Emphasis"/>
    <w:basedOn w:val="DefaultParagraphFont"/>
    <w:uiPriority w:val="20"/>
    <w:qFormat/>
    <w:rsid w:val="009728A0"/>
    <w:rPr>
      <w:i/>
      <w:iCs/>
    </w:rPr>
  </w:style>
  <w:style w:type="paragraph" w:styleId="NoSpacing">
    <w:name w:val="No Spacing"/>
    <w:aliases w:val="Pleading - No Spacing"/>
    <w:autoRedefine/>
    <w:uiPriority w:val="1"/>
    <w:qFormat/>
    <w:rsid w:val="005528EC"/>
    <w:pPr>
      <w:tabs>
        <w:tab w:val="left" w:pos="720"/>
      </w:tabs>
    </w:pPr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9728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28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28A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8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8A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728A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728A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728A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728A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728A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8A0"/>
    <w:pPr>
      <w:outlineLvl w:val="9"/>
    </w:pPr>
  </w:style>
  <w:style w:type="paragraph" w:customStyle="1" w:styleId="Style1">
    <w:name w:val="Style1"/>
    <w:basedOn w:val="Normal"/>
    <w:qFormat/>
    <w:rsid w:val="009728A0"/>
  </w:style>
  <w:style w:type="paragraph" w:customStyle="1" w:styleId="DoubleSpacingBetweenParas">
    <w:name w:val="Double Spacing Between Paras"/>
    <w:basedOn w:val="NoSpacing"/>
    <w:qFormat/>
    <w:rsid w:val="009728A0"/>
    <w:pPr>
      <w:spacing w:after="240"/>
      <w:ind w:left="720"/>
    </w:pPr>
  </w:style>
  <w:style w:type="paragraph" w:styleId="Header">
    <w:name w:val="header"/>
    <w:basedOn w:val="Normal"/>
    <w:link w:val="HeaderChar"/>
    <w:uiPriority w:val="99"/>
    <w:unhideWhenUsed/>
    <w:rsid w:val="009728A0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uiPriority w:val="99"/>
    <w:rsid w:val="009728A0"/>
  </w:style>
  <w:style w:type="paragraph" w:styleId="Footer">
    <w:name w:val="footer"/>
    <w:basedOn w:val="Normal"/>
    <w:link w:val="FooterChar"/>
    <w:uiPriority w:val="99"/>
    <w:unhideWhenUsed/>
    <w:rsid w:val="00AF4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C14"/>
  </w:style>
  <w:style w:type="table" w:styleId="TableGrid">
    <w:name w:val="Table Grid"/>
    <w:basedOn w:val="TableNormal"/>
    <w:uiPriority w:val="59"/>
    <w:rsid w:val="00762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7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39B8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39B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FFFD-0917-4566-8FD8-6CA62E0B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Herrero</dc:creator>
  <cp:keywords/>
  <dc:description/>
  <cp:lastModifiedBy>Cathy Roche</cp:lastModifiedBy>
  <cp:revision>3</cp:revision>
  <cp:lastPrinted>2019-10-02T23:33:00Z</cp:lastPrinted>
  <dcterms:created xsi:type="dcterms:W3CDTF">2019-10-17T16:25:00Z</dcterms:created>
  <dcterms:modified xsi:type="dcterms:W3CDTF">2019-10-17T16:56:00Z</dcterms:modified>
</cp:coreProperties>
</file>