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74" w:rsidRPr="00F96174" w:rsidRDefault="00F96174" w:rsidP="00F9617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mallCaps/>
          <w:kern w:val="36"/>
          <w:sz w:val="30"/>
          <w:szCs w:val="30"/>
          <w:lang w:val="en"/>
        </w:rPr>
      </w:pPr>
      <w:bookmarkStart w:id="0" w:name="_GoBack"/>
      <w:bookmarkEnd w:id="0"/>
      <w:r w:rsidRPr="00F96174">
        <w:rPr>
          <w:rFonts w:ascii="Times New Roman" w:eastAsia="Times New Roman" w:hAnsi="Times New Roman" w:cs="Times New Roman"/>
          <w:b/>
          <w:bCs/>
          <w:i/>
          <w:caps/>
          <w:smallCaps/>
          <w:kern w:val="36"/>
          <w:sz w:val="30"/>
          <w:szCs w:val="30"/>
          <w:lang w:val="en"/>
        </w:rPr>
        <w:t>Church Teaching on the Laity</w:t>
      </w:r>
    </w:p>
    <w:p w:rsidR="00F96174" w:rsidRPr="00F96174" w:rsidRDefault="00F96174" w:rsidP="00F9617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sz w:val="17"/>
          <w:szCs w:val="17"/>
          <w:lang w:val="en"/>
        </w:rPr>
      </w:pPr>
      <w:r w:rsidRPr="00F96174">
        <w:rPr>
          <w:rFonts w:ascii="Arial" w:eastAsia="Times New Roman" w:hAnsi="Arial" w:cs="Arial"/>
          <w:i/>
          <w:sz w:val="17"/>
          <w:szCs w:val="17"/>
          <w:lang w:val="en"/>
        </w:rPr>
        <w:t> </w:t>
      </w:r>
    </w:p>
    <w:p w:rsidR="00F96174" w:rsidRDefault="00F96174" w:rsidP="00F96174">
      <w:pPr>
        <w:shd w:val="clear" w:color="auto" w:fill="FFFFFF"/>
        <w:spacing w:before="150" w:after="75" w:line="336" w:lineRule="atLeast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"/>
        </w:rPr>
      </w:pPr>
      <w:bookmarkStart w:id="1" w:name="contentarea"/>
      <w:bookmarkStart w:id="2" w:name="CP_JUMP_1739"/>
      <w:bookmarkEnd w:id="1"/>
      <w:bookmarkEnd w:id="2"/>
      <w:r w:rsidRPr="00F96174">
        <w:rPr>
          <w:rFonts w:ascii="Arial" w:eastAsia="Times New Roman" w:hAnsi="Arial" w:cs="Arial"/>
          <w:b/>
          <w:bCs/>
          <w:i/>
          <w:sz w:val="24"/>
          <w:szCs w:val="24"/>
          <w:lang w:val="en"/>
        </w:rPr>
        <w:t> </w:t>
      </w:r>
      <w:r w:rsidRPr="00F9617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"/>
        </w:rPr>
        <w:t>Vatican/Papal Statements</w:t>
      </w:r>
    </w:p>
    <w:p w:rsidR="00F96174" w:rsidRPr="00F96174" w:rsidRDefault="00F96174" w:rsidP="00F96174">
      <w:pPr>
        <w:shd w:val="clear" w:color="auto" w:fill="FFFFFF"/>
        <w:spacing w:before="150" w:after="75" w:line="336" w:lineRule="atLeast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"/>
        </w:rPr>
      </w:pPr>
    </w:p>
    <w:p w:rsidR="00F96174" w:rsidRPr="00F96174" w:rsidRDefault="00F96174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lang w:val="en"/>
        </w:rPr>
        <w:t>Benedict XVI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hyperlink r:id="rId7" w:tooltip="external link http://www.vatican.va/holy_father/benedict_xvi/messages/pont-messages/2012/documents/hf_ben-xvi_mes_20120810_fiac_en.html" w:history="1">
        <w:r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Message on the Occasion of the Sixth Ordinary Assembly of the International Form of Catholic Action </w:t>
        </w:r>
      </w:hyperlink>
      <w:r w:rsidRPr="00F96174">
        <w:rPr>
          <w:rFonts w:ascii="Arial" w:eastAsia="Times New Roman" w:hAnsi="Arial" w:cs="Arial"/>
          <w:sz w:val="24"/>
          <w:szCs w:val="24"/>
          <w:lang w:val="en"/>
        </w:rPr>
        <w:t>. . . (2012): on the "Co-responsibility" of the laity for the Church's being and acting.</w:t>
      </w:r>
    </w:p>
    <w:p w:rsidR="00F96174" w:rsidRPr="00F96174" w:rsidRDefault="00F96174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lang w:val="en"/>
        </w:rPr>
        <w:t>Benedict XVI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hyperlink r:id="rId8" w:tooltip="external link http://www.vatican.va/holy_father/benedict_xvi/speeches/2009/may/documents/hf_ben-xvi_spe_20090526_convegno-diocesi-rm_en.html" w:history="1">
        <w:r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Address at the Opening of the Pastoral Convention of the Diocese of Rome on the Theme: "Church Membership and Pastoral Co-Responsibility"</w:t>
        </w:r>
      </w:hyperlink>
      <w:r w:rsidRPr="00F96174">
        <w:rPr>
          <w:rFonts w:ascii="Arial" w:eastAsia="Times New Roman" w:hAnsi="Arial" w:cs="Arial"/>
          <w:sz w:val="24"/>
          <w:szCs w:val="24"/>
          <w:lang w:val="en"/>
        </w:rPr>
        <w:t>. . . (2009)</w:t>
      </w:r>
    </w:p>
    <w:p w:rsidR="00F96174" w:rsidRPr="00F96174" w:rsidRDefault="00F96174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lang w:val="en"/>
        </w:rPr>
        <w:t>John Paul II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 xml:space="preserve">, Apostolic Exhortation </w:t>
      </w:r>
      <w:hyperlink r:id="rId9" w:tooltip="external link http://www.vatican.va/holy_father/john_paul_ii/apost_exhortations/documents/hf_jp-ii_exh_30121988_christifideles-laici_en.html" w:history="1">
        <w:proofErr w:type="spellStart"/>
        <w:r w:rsidRPr="00F96174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"/>
          </w:rPr>
          <w:t>Christifideles</w:t>
        </w:r>
        <w:proofErr w:type="spellEnd"/>
        <w:r w:rsidRPr="00F96174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F96174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"/>
          </w:rPr>
          <w:t>Laici</w:t>
        </w:r>
        <w:proofErr w:type="spellEnd"/>
      </w:hyperlink>
      <w:r w:rsidRPr="00F96174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. . . 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>on the vocation and mission of the lay faithful in the Church and in the world (1988)</w:t>
      </w:r>
    </w:p>
    <w:p w:rsidR="00F96174" w:rsidRPr="00F96174" w:rsidRDefault="00F96174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lang w:val="en"/>
        </w:rPr>
        <w:t>Second Vatican Council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 xml:space="preserve">, Dogmatic Constitution on the Church </w:t>
      </w:r>
      <w:hyperlink r:id="rId10" w:tooltip="external link http://www.vatican.va/archive/hist_councils/ii_vatican_council/documents/vat-ii_const_19641121_lumen-gentium_en.html" w:history="1">
        <w:r w:rsidRPr="00F96174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"/>
          </w:rPr>
          <w:t xml:space="preserve">Lumen </w:t>
        </w:r>
        <w:proofErr w:type="spellStart"/>
        <w:r w:rsidRPr="00F96174">
          <w:rPr>
            <w:rFonts w:ascii="Arial" w:eastAsia="Times New Roman" w:hAnsi="Arial" w:cs="Arial"/>
            <w:b/>
            <w:bCs/>
            <w:i/>
            <w:iCs/>
            <w:sz w:val="24"/>
            <w:szCs w:val="24"/>
            <w:u w:val="single"/>
            <w:lang w:val="en"/>
          </w:rPr>
          <w:t>Gentium</w:t>
        </w:r>
        <w:proofErr w:type="spellEnd"/>
      </w:hyperlink>
      <w:r w:rsidRPr="00F96174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. . . 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>(1964), chapter 4: "The Laity" (nos. 30-38)</w:t>
      </w:r>
    </w:p>
    <w:p w:rsidR="00F96174" w:rsidRPr="00F96174" w:rsidRDefault="00F96174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lang w:val="en"/>
        </w:rPr>
        <w:t>Second Vatican Council</w:t>
      </w:r>
      <w:r w:rsidRPr="00F96174">
        <w:rPr>
          <w:rFonts w:ascii="Arial" w:eastAsia="Times New Roman" w:hAnsi="Arial" w:cs="Arial"/>
          <w:sz w:val="24"/>
          <w:szCs w:val="24"/>
          <w:lang w:val="en"/>
        </w:rPr>
        <w:t xml:space="preserve">, Decree </w:t>
      </w:r>
      <w:hyperlink r:id="rId11" w:tooltip="external link http://www.vatican.va/archive/hist_councils/ii_vatican_council/documents/vat-ii_decree_19651118_apostolicam-actuositatem_en.html" w:history="1">
        <w:proofErr w:type="spellStart"/>
        <w:r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Apostolicam</w:t>
        </w:r>
        <w:proofErr w:type="spellEnd"/>
        <w:r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Actuositatem</w:t>
        </w:r>
        <w:proofErr w:type="spellEnd"/>
      </w:hyperlink>
      <w:r w:rsidRPr="00F96174">
        <w:rPr>
          <w:rFonts w:ascii="Arial" w:eastAsia="Times New Roman" w:hAnsi="Arial" w:cs="Arial"/>
          <w:sz w:val="24"/>
          <w:szCs w:val="24"/>
          <w:lang w:val="en"/>
        </w:rPr>
        <w:t>. . . on the apostolate of the laity (1965)</w:t>
      </w:r>
    </w:p>
    <w:p w:rsidR="00F96174" w:rsidRPr="00F96174" w:rsidRDefault="003D6472" w:rsidP="00F96174">
      <w:pPr>
        <w:numPr>
          <w:ilvl w:val="0"/>
          <w:numId w:val="1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hyperlink r:id="rId12" w:history="1"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Catechism of the Catholic Church</w:t>
        </w:r>
      </w:hyperlink>
      <w:r w:rsidR="00F96174" w:rsidRPr="00F96174">
        <w:rPr>
          <w:rFonts w:ascii="Arial" w:eastAsia="Times New Roman" w:hAnsi="Arial" w:cs="Arial"/>
          <w:sz w:val="24"/>
          <w:szCs w:val="24"/>
          <w:lang w:val="en"/>
        </w:rPr>
        <w:t xml:space="preserve">, nos. 897-913, "The Lay Faithful" </w:t>
      </w:r>
    </w:p>
    <w:p w:rsidR="00F96174" w:rsidRPr="00F96174" w:rsidRDefault="00F96174" w:rsidP="00F96174">
      <w:pPr>
        <w:shd w:val="clear" w:color="auto" w:fill="FFFFFF"/>
        <w:spacing w:before="30" w:after="30" w:line="336" w:lineRule="atLeast"/>
        <w:ind w:left="300" w:right="135"/>
        <w:rPr>
          <w:rFonts w:ascii="Arial" w:eastAsia="Times New Roman" w:hAnsi="Arial" w:cs="Arial"/>
          <w:sz w:val="24"/>
          <w:szCs w:val="24"/>
          <w:lang w:val="en"/>
        </w:rPr>
      </w:pPr>
    </w:p>
    <w:p w:rsidR="00F96174" w:rsidRDefault="00F96174" w:rsidP="00F96174">
      <w:pPr>
        <w:shd w:val="clear" w:color="auto" w:fill="FFFFFF"/>
        <w:spacing w:before="150" w:after="75" w:line="336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</w:pPr>
      <w:r w:rsidRPr="00F96174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U.S. Bishops' Statements </w:t>
      </w:r>
    </w:p>
    <w:p w:rsidR="00F96174" w:rsidRPr="00F96174" w:rsidRDefault="00F96174" w:rsidP="00F96174">
      <w:pPr>
        <w:shd w:val="clear" w:color="auto" w:fill="FFFFFF"/>
        <w:spacing w:before="150" w:after="75" w:line="336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</w:pPr>
    </w:p>
    <w:p w:rsidR="00F96174" w:rsidRPr="00F96174" w:rsidRDefault="003D6472" w:rsidP="00F96174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hyperlink r:id="rId13" w:history="1"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Co-Workers in the Vineyard of the Lord: A Resource for Guiding the Development of Lay Ecclesial Ministry</w:t>
        </w:r>
      </w:hyperlink>
      <w:r w:rsidR="00F96174" w:rsidRPr="00F96174">
        <w:rPr>
          <w:rFonts w:ascii="Arial" w:eastAsia="Times New Roman" w:hAnsi="Arial" w:cs="Arial"/>
          <w:sz w:val="24"/>
          <w:szCs w:val="24"/>
          <w:lang w:val="en"/>
        </w:rPr>
        <w:t xml:space="preserve"> - 2005</w:t>
      </w:r>
    </w:p>
    <w:p w:rsidR="00F96174" w:rsidRPr="00F96174" w:rsidRDefault="003D6472" w:rsidP="00F96174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hyperlink r:id="rId14" w:history="1"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Colaboradores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en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la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viña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del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Señor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: Un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recurso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para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guiar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el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desarrollo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del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ministerio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eclesial</w:t>
        </w:r>
        <w:proofErr w:type="spellEnd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 xml:space="preserve"> </w:t>
        </w:r>
        <w:proofErr w:type="spellStart"/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laico</w:t>
        </w:r>
        <w:proofErr w:type="spellEnd"/>
      </w:hyperlink>
      <w:r w:rsidR="00F96174" w:rsidRPr="00F96174">
        <w:rPr>
          <w:rFonts w:ascii="Arial" w:eastAsia="Times New Roman" w:hAnsi="Arial" w:cs="Arial"/>
          <w:sz w:val="24"/>
          <w:szCs w:val="24"/>
          <w:lang w:val="en"/>
        </w:rPr>
        <w:t xml:space="preserve"> - 2005</w:t>
      </w:r>
    </w:p>
    <w:p w:rsidR="00F96174" w:rsidRPr="00F96174" w:rsidRDefault="003D6472" w:rsidP="00F96174">
      <w:pPr>
        <w:numPr>
          <w:ilvl w:val="0"/>
          <w:numId w:val="2"/>
        </w:numPr>
        <w:shd w:val="clear" w:color="auto" w:fill="FFFFFF"/>
        <w:spacing w:before="30" w:after="30" w:line="336" w:lineRule="atLeast"/>
        <w:ind w:left="300" w:right="135"/>
        <w:jc w:val="center"/>
        <w:rPr>
          <w:rFonts w:ascii="Arial" w:eastAsia="Times New Roman" w:hAnsi="Arial" w:cs="Arial"/>
          <w:sz w:val="24"/>
          <w:szCs w:val="24"/>
          <w:lang w:val="en"/>
        </w:rPr>
      </w:pPr>
      <w:hyperlink r:id="rId15" w:history="1"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Called and Gifted for the Third Millennium</w:t>
        </w:r>
      </w:hyperlink>
      <w:r w:rsidR="00F96174" w:rsidRPr="00F96174">
        <w:rPr>
          <w:rFonts w:ascii="Arial" w:eastAsia="Times New Roman" w:hAnsi="Arial" w:cs="Arial"/>
          <w:sz w:val="24"/>
          <w:szCs w:val="24"/>
          <w:lang w:val="en"/>
        </w:rPr>
        <w:t xml:space="preserve"> (Reflections of the U.S. Catholic Bishops on the Thirtieth Anniversary of the Decree on the Apostolate of the Laity and the Fifteenth Anniversary of Called and Gifted) -1995</w:t>
      </w:r>
    </w:p>
    <w:p w:rsidR="00F96174" w:rsidRPr="00F96174" w:rsidRDefault="003D6472" w:rsidP="00F96174">
      <w:pPr>
        <w:numPr>
          <w:ilvl w:val="0"/>
          <w:numId w:val="2"/>
        </w:numPr>
        <w:shd w:val="clear" w:color="auto" w:fill="FFFFFF"/>
        <w:spacing w:before="30" w:line="336" w:lineRule="atLeast"/>
        <w:ind w:left="300" w:right="135"/>
        <w:jc w:val="center"/>
        <w:rPr>
          <w:rFonts w:ascii="Arial" w:eastAsia="Times New Roman" w:hAnsi="Arial" w:cs="Arial"/>
          <w:color w:val="393939"/>
          <w:sz w:val="24"/>
          <w:szCs w:val="24"/>
          <w:lang w:val="en"/>
        </w:rPr>
      </w:pPr>
      <w:hyperlink r:id="rId16" w:history="1">
        <w:r w:rsidR="00F96174" w:rsidRPr="00F96174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/>
          </w:rPr>
          <w:t>Called and Gifted: The American Catholic Laity</w:t>
        </w:r>
      </w:hyperlink>
      <w:r w:rsidR="00F96174" w:rsidRPr="00F96174">
        <w:rPr>
          <w:rFonts w:ascii="Arial" w:eastAsia="Times New Roman" w:hAnsi="Arial" w:cs="Arial"/>
          <w:sz w:val="24"/>
          <w:szCs w:val="24"/>
          <w:lang w:val="en"/>
        </w:rPr>
        <w:t xml:space="preserve">- </w:t>
      </w:r>
      <w:r w:rsidR="00F96174" w:rsidRPr="00F96174">
        <w:rPr>
          <w:rFonts w:ascii="Arial" w:eastAsia="Times New Roman" w:hAnsi="Arial" w:cs="Arial"/>
          <w:color w:val="393939"/>
          <w:sz w:val="24"/>
          <w:szCs w:val="24"/>
          <w:lang w:val="en"/>
        </w:rPr>
        <w:t xml:space="preserve">1980 </w:t>
      </w:r>
    </w:p>
    <w:p w:rsidR="0017455E" w:rsidRPr="00F96174" w:rsidRDefault="0017455E">
      <w:pPr>
        <w:rPr>
          <w:sz w:val="24"/>
          <w:szCs w:val="24"/>
        </w:rPr>
      </w:pPr>
    </w:p>
    <w:sectPr w:rsidR="0017455E" w:rsidRPr="00F9617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72" w:rsidRDefault="003D6472" w:rsidP="004A2BE7">
      <w:pPr>
        <w:spacing w:after="0" w:line="240" w:lineRule="auto"/>
      </w:pPr>
      <w:r>
        <w:separator/>
      </w:r>
    </w:p>
  </w:endnote>
  <w:endnote w:type="continuationSeparator" w:id="0">
    <w:p w:rsidR="003D6472" w:rsidRDefault="003D6472" w:rsidP="004A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E7" w:rsidRPr="004A2BE7" w:rsidRDefault="004A2BE7">
    <w:pPr>
      <w:pStyle w:val="Footer"/>
      <w:rPr>
        <w:i/>
      </w:rPr>
    </w:pPr>
    <w:r w:rsidRPr="004A2BE7">
      <w:rPr>
        <w:i/>
      </w:rPr>
      <w:t xml:space="preserve">Pastoral Formation               </w:t>
    </w:r>
    <w:r>
      <w:rPr>
        <w:i/>
      </w:rPr>
      <w:t xml:space="preserve">            </w:t>
    </w:r>
    <w:r w:rsidRPr="004A2BE7">
      <w:rPr>
        <w:i/>
      </w:rPr>
      <w:t xml:space="preserve">Workshop on Ministry and Church               </w:t>
    </w:r>
    <w:r>
      <w:rPr>
        <w:i/>
      </w:rPr>
      <w:t xml:space="preserve">            </w:t>
    </w:r>
    <w:r w:rsidRPr="004A2BE7">
      <w:rPr>
        <w:i/>
      </w:rPr>
      <w:t>July 28,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72" w:rsidRDefault="003D6472" w:rsidP="004A2BE7">
      <w:pPr>
        <w:spacing w:after="0" w:line="240" w:lineRule="auto"/>
      </w:pPr>
      <w:r>
        <w:separator/>
      </w:r>
    </w:p>
  </w:footnote>
  <w:footnote w:type="continuationSeparator" w:id="0">
    <w:p w:rsidR="003D6472" w:rsidRDefault="003D6472" w:rsidP="004A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AF2"/>
    <w:multiLevelType w:val="multilevel"/>
    <w:tmpl w:val="390E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C1E44"/>
    <w:multiLevelType w:val="multilevel"/>
    <w:tmpl w:val="AF26C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4"/>
    <w:rsid w:val="0017455E"/>
    <w:rsid w:val="003D6472"/>
    <w:rsid w:val="004A2BE7"/>
    <w:rsid w:val="007366EC"/>
    <w:rsid w:val="007C264E"/>
    <w:rsid w:val="00E3561C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77E6-A1EE-4B0C-AD3C-FFED20F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E7"/>
  </w:style>
  <w:style w:type="paragraph" w:styleId="Footer">
    <w:name w:val="footer"/>
    <w:basedOn w:val="Normal"/>
    <w:link w:val="FooterChar"/>
    <w:uiPriority w:val="99"/>
    <w:unhideWhenUsed/>
    <w:rsid w:val="004A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52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4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Disclaimer('http://www.vatican.va/holy_father/benedict_xvi/speeches/2009/may/documents/hf_ben-xvi_spe_20090526_convegno-diocesi-rm_en.html',193);" TargetMode="External"/><Relationship Id="rId13" Type="http://schemas.openxmlformats.org/officeDocument/2006/relationships/hyperlink" Target="http://www.usccb.org/upload/co-workers-vineyard-lay-ecclesial-ministry-200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howDisclaimer('http://www.vatican.va/holy_father/benedict_xvi/messages/pont-messages/2012/documents/hf_ben-xvi_mes_20120810_fiac_en.html',122);" TargetMode="External"/><Relationship Id="rId12" Type="http://schemas.openxmlformats.org/officeDocument/2006/relationships/hyperlink" Target="http://www.usccb.org/beliefs-and-teachings/what-we-believe/catechism/catechism-of-the-catholic-church/index.c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sccb.org/about/laity-marriage-family-life-and-youth/laity/upload/called_and_gifte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howDisclaimer('http://www.vatican.va/archive/hist_councils/ii_vatican_council/documents/vat-ii_decree_19651118_apostolicam-actuositatem_en.html',322)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ccb.org/about/laity-marriage-family-life-and-youth/laity/called-and-gifted-for-the-third-millennium.cfm" TargetMode="External"/><Relationship Id="rId10" Type="http://schemas.openxmlformats.org/officeDocument/2006/relationships/hyperlink" Target="javascript:showDisclaimer('http://www.vatican.va/archive/hist_councils/ii_vatican_council/documents/vat-ii_const_19641121_lumen-gentium_en.html',293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showDisclaimer('http://www.vatican.va/holy_father/john_paul_ii/apost_exhortations/documents/hf_jp-ii_exh_30121988_christifideles-laici_en.html',264);" TargetMode="External"/><Relationship Id="rId14" Type="http://schemas.openxmlformats.org/officeDocument/2006/relationships/hyperlink" Target="http://www.usccb.org/upload/co-workers-vineyard-lay-ecclesial-ministry-2005-espan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cp:lastPrinted>2018-07-23T15:00:00Z</cp:lastPrinted>
  <dcterms:created xsi:type="dcterms:W3CDTF">2019-07-26T13:06:00Z</dcterms:created>
  <dcterms:modified xsi:type="dcterms:W3CDTF">2019-07-26T13:06:00Z</dcterms:modified>
</cp:coreProperties>
</file>