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5E" w:rsidRPr="008F4E69" w:rsidRDefault="00DF4611" w:rsidP="00DF4611">
      <w:pPr>
        <w:jc w:val="center"/>
        <w:rPr>
          <w:rFonts w:ascii="Times New Roman" w:hAnsi="Times New Roman" w:cs="Times New Roman"/>
          <w:b/>
          <w:sz w:val="28"/>
          <w:szCs w:val="28"/>
          <w:u w:val="single"/>
        </w:rPr>
      </w:pPr>
      <w:r w:rsidRPr="008F4E69">
        <w:rPr>
          <w:rFonts w:ascii="Times New Roman" w:hAnsi="Times New Roman" w:cs="Times New Roman"/>
          <w:b/>
          <w:sz w:val="28"/>
          <w:szCs w:val="28"/>
          <w:u w:val="single"/>
        </w:rPr>
        <w:t>The Content of Lay Formation</w:t>
      </w:r>
    </w:p>
    <w:p w:rsidR="00DF4611" w:rsidRDefault="009A11EE" w:rsidP="00DF4611">
      <w:pPr>
        <w:jc w:val="center"/>
        <w:rPr>
          <w:rFonts w:ascii="Times New Roman" w:hAnsi="Times New Roman" w:cs="Times New Roman"/>
          <w:b/>
          <w:sz w:val="28"/>
          <w:szCs w:val="28"/>
        </w:rPr>
      </w:pPr>
      <w:r>
        <w:rPr>
          <w:rFonts w:ascii="Times New Roman" w:hAnsi="Times New Roman" w:cs="Times New Roman"/>
          <w:b/>
          <w:sz w:val="28"/>
          <w:szCs w:val="28"/>
        </w:rPr>
        <w:t>Philosophy/Vision of the Office of</w:t>
      </w:r>
      <w:r w:rsidR="00111A0B">
        <w:rPr>
          <w:rFonts w:ascii="Times New Roman" w:hAnsi="Times New Roman" w:cs="Times New Roman"/>
          <w:b/>
          <w:sz w:val="28"/>
          <w:szCs w:val="28"/>
        </w:rPr>
        <w:t xml:space="preserve"> Spirituality &amp;</w:t>
      </w:r>
      <w:bookmarkStart w:id="0" w:name="_GoBack"/>
      <w:bookmarkEnd w:id="0"/>
      <w:r>
        <w:rPr>
          <w:rFonts w:ascii="Times New Roman" w:hAnsi="Times New Roman" w:cs="Times New Roman"/>
          <w:b/>
          <w:sz w:val="28"/>
          <w:szCs w:val="28"/>
        </w:rPr>
        <w:t xml:space="preserve"> Formation for Ministry</w:t>
      </w:r>
    </w:p>
    <w:p w:rsidR="009A11EE" w:rsidRDefault="009A11EE" w:rsidP="00DF4611">
      <w:pPr>
        <w:jc w:val="center"/>
        <w:rPr>
          <w:rFonts w:ascii="Times New Roman" w:hAnsi="Times New Roman" w:cs="Times New Roman"/>
          <w:b/>
          <w:sz w:val="28"/>
          <w:szCs w:val="28"/>
        </w:rPr>
      </w:pPr>
      <w:r>
        <w:rPr>
          <w:rFonts w:ascii="Times New Roman" w:hAnsi="Times New Roman" w:cs="Times New Roman"/>
          <w:b/>
          <w:sz w:val="28"/>
          <w:szCs w:val="28"/>
        </w:rPr>
        <w:t>Diocese of Charleston</w:t>
      </w:r>
    </w:p>
    <w:p w:rsid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“The single</w:t>
      </w:r>
      <w:r>
        <w:rPr>
          <w:rFonts w:ascii="Times New Roman" w:hAnsi="Times New Roman" w:cs="Times New Roman"/>
          <w:sz w:val="24"/>
          <w:szCs w:val="24"/>
        </w:rPr>
        <w:t xml:space="preserve"> most critical personal and spiritual skill for a lay apostle is </w:t>
      </w:r>
      <w:r w:rsidRPr="008F4E69">
        <w:rPr>
          <w:rFonts w:ascii="Times New Roman" w:hAnsi="Times New Roman" w:cs="Times New Roman"/>
          <w:b/>
          <w:sz w:val="24"/>
          <w:szCs w:val="24"/>
          <w:u w:val="single"/>
        </w:rPr>
        <w:t>discernment</w:t>
      </w:r>
      <w:r>
        <w:rPr>
          <w:rFonts w:ascii="Times New Roman" w:hAnsi="Times New Roman" w:cs="Times New Roman"/>
          <w:sz w:val="24"/>
          <w:szCs w:val="24"/>
        </w:rPr>
        <w:t>”</w:t>
      </w:r>
    </w:p>
    <w:p w:rsidR="00DF4611" w:rsidRDefault="00DF4611" w:rsidP="008F4E69">
      <w:pPr>
        <w:spacing w:line="480" w:lineRule="auto"/>
        <w:rPr>
          <w:rFonts w:ascii="Times New Roman" w:hAnsi="Times New Roman" w:cs="Times New Roman"/>
          <w:sz w:val="24"/>
          <w:szCs w:val="24"/>
        </w:rPr>
      </w:pPr>
      <w:r>
        <w:rPr>
          <w:rFonts w:ascii="Times New Roman" w:hAnsi="Times New Roman" w:cs="Times New Roman"/>
          <w:sz w:val="24"/>
          <w:szCs w:val="24"/>
        </w:rPr>
        <w:t xml:space="preserve">(Sherry Weddell)  What should formation for the lay apostolate comprise?  This question is important because </w:t>
      </w:r>
      <w:r w:rsidRPr="008F4E69">
        <w:rPr>
          <w:rFonts w:ascii="Times New Roman" w:hAnsi="Times New Roman" w:cs="Times New Roman"/>
          <w:b/>
          <w:sz w:val="24"/>
          <w:szCs w:val="24"/>
        </w:rPr>
        <w:t>formation is never generic</w:t>
      </w:r>
      <w:r>
        <w:rPr>
          <w:rFonts w:ascii="Times New Roman" w:hAnsi="Times New Roman" w:cs="Times New Roman"/>
          <w:sz w:val="24"/>
          <w:szCs w:val="24"/>
        </w:rPr>
        <w:t>.  We must always design it around the unique mission of the person who is being formed.  Formation for the laity must not be a “watered-down” program.  For example, seminarians require formation for a quite different mission-that of ministry with the Church.  On the other hand, the</w:t>
      </w:r>
      <w:r w:rsidR="008F4E69">
        <w:rPr>
          <w:rFonts w:ascii="Times New Roman" w:hAnsi="Times New Roman" w:cs="Times New Roman"/>
          <w:sz w:val="24"/>
          <w:szCs w:val="24"/>
        </w:rPr>
        <w:t xml:space="preserve"> vast majority of l</w:t>
      </w:r>
      <w:r>
        <w:rPr>
          <w:rFonts w:ascii="Times New Roman" w:hAnsi="Times New Roman" w:cs="Times New Roman"/>
          <w:sz w:val="24"/>
          <w:szCs w:val="24"/>
        </w:rPr>
        <w:t xml:space="preserve">ay Catholics </w:t>
      </w:r>
      <w:r w:rsidR="008F4E69">
        <w:rPr>
          <w:rFonts w:ascii="Times New Roman" w:hAnsi="Times New Roman" w:cs="Times New Roman"/>
          <w:sz w:val="24"/>
          <w:szCs w:val="24"/>
        </w:rPr>
        <w:t>are called to vocations that liv</w:t>
      </w:r>
      <w:r>
        <w:rPr>
          <w:rFonts w:ascii="Times New Roman" w:hAnsi="Times New Roman" w:cs="Times New Roman"/>
          <w:sz w:val="24"/>
          <w:szCs w:val="24"/>
        </w:rPr>
        <w:t xml:space="preserve">e </w:t>
      </w:r>
      <w:r w:rsidRPr="008F4E69">
        <w:rPr>
          <w:rFonts w:ascii="Times New Roman" w:hAnsi="Times New Roman" w:cs="Times New Roman"/>
          <w:b/>
          <w:sz w:val="24"/>
          <w:szCs w:val="24"/>
        </w:rPr>
        <w:t>outside the parish</w:t>
      </w:r>
      <w:r>
        <w:rPr>
          <w:rFonts w:ascii="Times New Roman" w:hAnsi="Times New Roman" w:cs="Times New Roman"/>
          <w:sz w:val="24"/>
          <w:szCs w:val="24"/>
        </w:rPr>
        <w:t>.  Lay people need preparation to engage and evangelize individuals, cultures, and structu</w:t>
      </w:r>
      <w:r w:rsidR="008F4E69">
        <w:rPr>
          <w:rFonts w:ascii="Times New Roman" w:hAnsi="Times New Roman" w:cs="Times New Roman"/>
          <w:sz w:val="24"/>
          <w:szCs w:val="24"/>
        </w:rPr>
        <w:t>r</w:t>
      </w:r>
      <w:r>
        <w:rPr>
          <w:rFonts w:ascii="Times New Roman" w:hAnsi="Times New Roman" w:cs="Times New Roman"/>
          <w:sz w:val="24"/>
          <w:szCs w:val="24"/>
        </w:rPr>
        <w:t xml:space="preserve">es which may be non-Christian, or even anti-Christian.  Since the laity share in their own way in the mission of the Church, their apostolic formation is specially characterized by the distinctively secular and particular quality of the lay state and by its </w:t>
      </w:r>
      <w:r w:rsidRPr="008F4E69">
        <w:rPr>
          <w:rFonts w:ascii="Times New Roman" w:hAnsi="Times New Roman" w:cs="Times New Roman"/>
          <w:b/>
          <w:sz w:val="24"/>
          <w:szCs w:val="24"/>
        </w:rPr>
        <w:t>own form of the spiritual life</w:t>
      </w:r>
      <w:r>
        <w:rPr>
          <w:rFonts w:ascii="Times New Roman" w:hAnsi="Times New Roman" w:cs="Times New Roman"/>
          <w:sz w:val="24"/>
          <w:szCs w:val="24"/>
        </w:rPr>
        <w:t xml:space="preserve"> (</w:t>
      </w:r>
      <w:r w:rsidRPr="008F4E69">
        <w:rPr>
          <w:rFonts w:ascii="Times New Roman" w:hAnsi="Times New Roman" w:cs="Times New Roman"/>
          <w:i/>
          <w:sz w:val="24"/>
          <w:szCs w:val="24"/>
        </w:rPr>
        <w:t>Apostolicam Actuositatem</w:t>
      </w:r>
      <w:r>
        <w:rPr>
          <w:rFonts w:ascii="Times New Roman" w:hAnsi="Times New Roman" w:cs="Times New Roman"/>
          <w:sz w:val="24"/>
          <w:szCs w:val="24"/>
        </w:rPr>
        <w:t>).</w:t>
      </w:r>
    </w:p>
    <w:p w:rsidR="00E26741" w:rsidRDefault="00DF4611" w:rsidP="008F4E69">
      <w:pPr>
        <w:spacing w:line="480" w:lineRule="auto"/>
        <w:rPr>
          <w:rFonts w:ascii="Times New Roman" w:hAnsi="Times New Roman" w:cs="Times New Roman"/>
          <w:sz w:val="24"/>
          <w:szCs w:val="24"/>
        </w:rPr>
      </w:pPr>
      <w:r>
        <w:rPr>
          <w:rFonts w:ascii="Times New Roman" w:hAnsi="Times New Roman" w:cs="Times New Roman"/>
          <w:sz w:val="24"/>
          <w:szCs w:val="24"/>
        </w:rPr>
        <w:t>If it would follow the Church’s teaching faithfully, formation of the laity must emphasize the mission of the Church to the world;</w:t>
      </w:r>
      <w:r w:rsidR="00E26741">
        <w:rPr>
          <w:rFonts w:ascii="Times New Roman" w:hAnsi="Times New Roman" w:cs="Times New Roman"/>
          <w:sz w:val="24"/>
          <w:szCs w:val="24"/>
        </w:rPr>
        <w:t xml:space="preserve"> meditate and insist upon the real objectivity of faith in contemporary society; </w:t>
      </w:r>
      <w:r w:rsidR="008F4E69">
        <w:rPr>
          <w:rFonts w:ascii="Times New Roman" w:hAnsi="Times New Roman" w:cs="Times New Roman"/>
          <w:sz w:val="24"/>
          <w:szCs w:val="24"/>
        </w:rPr>
        <w:t>e</w:t>
      </w:r>
      <w:r w:rsidR="00E26741">
        <w:rPr>
          <w:rFonts w:ascii="Times New Roman" w:hAnsi="Times New Roman" w:cs="Times New Roman"/>
          <w:sz w:val="24"/>
          <w:szCs w:val="24"/>
        </w:rPr>
        <w:t>ducate Catholics in their apostolic dignity and invite them to consider the talents, gifts and opportunities for their apostolate already present in their lives;</w:t>
      </w:r>
      <w:r w:rsidR="008F4E69">
        <w:rPr>
          <w:rFonts w:ascii="Times New Roman" w:hAnsi="Times New Roman" w:cs="Times New Roman"/>
          <w:sz w:val="24"/>
          <w:szCs w:val="24"/>
        </w:rPr>
        <w:t xml:space="preserve"> i</w:t>
      </w:r>
      <w:r w:rsidR="00E26741">
        <w:rPr>
          <w:rFonts w:ascii="Times New Roman" w:hAnsi="Times New Roman" w:cs="Times New Roman"/>
          <w:sz w:val="24"/>
          <w:szCs w:val="24"/>
        </w:rPr>
        <w:t>nsist upon the secular apostolate of the laity—those on the forefront of the church’s mission to the world;</w:t>
      </w:r>
    </w:p>
    <w:p w:rsidR="00E26741" w:rsidRDefault="008F4E69" w:rsidP="008F4E69">
      <w:pPr>
        <w:spacing w:line="480" w:lineRule="auto"/>
        <w:rPr>
          <w:rFonts w:ascii="Times New Roman" w:hAnsi="Times New Roman" w:cs="Times New Roman"/>
          <w:sz w:val="24"/>
          <w:szCs w:val="24"/>
        </w:rPr>
      </w:pPr>
      <w:r>
        <w:rPr>
          <w:rFonts w:ascii="Times New Roman" w:hAnsi="Times New Roman" w:cs="Times New Roman"/>
          <w:sz w:val="24"/>
          <w:szCs w:val="24"/>
        </w:rPr>
        <w:t>i</w:t>
      </w:r>
      <w:r w:rsidR="00E26741">
        <w:rPr>
          <w:rFonts w:ascii="Times New Roman" w:hAnsi="Times New Roman" w:cs="Times New Roman"/>
          <w:sz w:val="24"/>
          <w:szCs w:val="24"/>
        </w:rPr>
        <w:t>llumine the proper relationship between the laity an</w:t>
      </w:r>
      <w:r>
        <w:rPr>
          <w:rFonts w:ascii="Times New Roman" w:hAnsi="Times New Roman" w:cs="Times New Roman"/>
          <w:sz w:val="24"/>
          <w:szCs w:val="24"/>
        </w:rPr>
        <w:t>d the ordained in such a way as</w:t>
      </w:r>
      <w:r w:rsidR="00E26741">
        <w:rPr>
          <w:rFonts w:ascii="Times New Roman" w:hAnsi="Times New Roman" w:cs="Times New Roman"/>
          <w:sz w:val="24"/>
          <w:szCs w:val="24"/>
        </w:rPr>
        <w:t xml:space="preserve"> to foster real </w:t>
      </w:r>
      <w:r w:rsidR="00E26741" w:rsidRPr="008F4E69">
        <w:rPr>
          <w:rFonts w:ascii="Times New Roman" w:hAnsi="Times New Roman" w:cs="Times New Roman"/>
          <w:b/>
          <w:sz w:val="24"/>
          <w:szCs w:val="24"/>
        </w:rPr>
        <w:t>collaboration in the mission of the Church</w:t>
      </w:r>
      <w:r w:rsidR="00E26741">
        <w:rPr>
          <w:rFonts w:ascii="Times New Roman" w:hAnsi="Times New Roman" w:cs="Times New Roman"/>
          <w:sz w:val="24"/>
          <w:szCs w:val="24"/>
        </w:rPr>
        <w:t>;</w:t>
      </w:r>
      <w:r>
        <w:rPr>
          <w:rFonts w:ascii="Times New Roman" w:hAnsi="Times New Roman" w:cs="Times New Roman"/>
          <w:sz w:val="24"/>
          <w:szCs w:val="24"/>
        </w:rPr>
        <w:t xml:space="preserve"> t</w:t>
      </w:r>
      <w:r w:rsidR="00E26741">
        <w:rPr>
          <w:rFonts w:ascii="Times New Roman" w:hAnsi="Times New Roman" w:cs="Times New Roman"/>
          <w:sz w:val="24"/>
          <w:szCs w:val="24"/>
        </w:rPr>
        <w:t xml:space="preserve">ake place in parishes which are ordered, </w:t>
      </w:r>
      <w:r w:rsidR="00E26741" w:rsidRPr="008F4E69">
        <w:rPr>
          <w:rFonts w:ascii="Times New Roman" w:hAnsi="Times New Roman" w:cs="Times New Roman"/>
          <w:b/>
          <w:sz w:val="24"/>
          <w:szCs w:val="24"/>
          <w:u w:val="single"/>
        </w:rPr>
        <w:t xml:space="preserve">not </w:t>
      </w:r>
      <w:r w:rsidR="00E26741">
        <w:rPr>
          <w:rFonts w:ascii="Times New Roman" w:hAnsi="Times New Roman" w:cs="Times New Roman"/>
          <w:sz w:val="24"/>
          <w:szCs w:val="24"/>
        </w:rPr>
        <w:t xml:space="preserve">merely to the maintenance of existing structures, but to the mission of the Church to the world.  </w:t>
      </w:r>
      <w:r w:rsidR="00E26741">
        <w:rPr>
          <w:rFonts w:ascii="Times New Roman" w:hAnsi="Times New Roman" w:cs="Times New Roman"/>
          <w:sz w:val="24"/>
          <w:szCs w:val="24"/>
        </w:rPr>
        <w:lastRenderedPageBreak/>
        <w:t xml:space="preserve">The Church has outlined the basic elements of such a formation for us in some detail.  The single most critical personal and spiritual skill for a lay apostle is discernment.  </w:t>
      </w:r>
    </w:p>
    <w:p w:rsidR="00E26741" w:rsidRDefault="00E26741" w:rsidP="008F4E69">
      <w:pPr>
        <w:spacing w:line="480" w:lineRule="auto"/>
        <w:rPr>
          <w:rFonts w:ascii="Times New Roman" w:hAnsi="Times New Roman" w:cs="Times New Roman"/>
          <w:sz w:val="24"/>
          <w:szCs w:val="24"/>
        </w:rPr>
      </w:pPr>
      <w:r w:rsidRPr="008F4E69">
        <w:rPr>
          <w:rFonts w:ascii="Times New Roman" w:hAnsi="Times New Roman" w:cs="Times New Roman"/>
          <w:b/>
          <w:sz w:val="24"/>
          <w:szCs w:val="24"/>
          <w:u w:val="single"/>
        </w:rPr>
        <w:t>Lay Christians need formation</w:t>
      </w:r>
      <w:r>
        <w:rPr>
          <w:rFonts w:ascii="Times New Roman" w:hAnsi="Times New Roman" w:cs="Times New Roman"/>
          <w:sz w:val="24"/>
          <w:szCs w:val="24"/>
        </w:rPr>
        <w:t xml:space="preserve"> in order to adequately </w:t>
      </w:r>
      <w:r w:rsidRPr="008F4E69">
        <w:rPr>
          <w:rFonts w:ascii="Times New Roman" w:hAnsi="Times New Roman" w:cs="Times New Roman"/>
          <w:b/>
          <w:sz w:val="24"/>
          <w:szCs w:val="24"/>
          <w:u w:val="single"/>
        </w:rPr>
        <w:t>discern</w:t>
      </w:r>
      <w:r>
        <w:rPr>
          <w:rFonts w:ascii="Times New Roman" w:hAnsi="Times New Roman" w:cs="Times New Roman"/>
          <w:sz w:val="24"/>
          <w:szCs w:val="24"/>
        </w:rPr>
        <w:t xml:space="preserve"> their God-given talents and spiritual gifts (charism); their personal call or vocation; the leading of the Holy Spirit; the meaning and value of temporal things; the creative application of Church teaching to specific situations.</w:t>
      </w:r>
    </w:p>
    <w:p w:rsidR="00E26741" w:rsidRDefault="00E26741" w:rsidP="008F4E69">
      <w:pPr>
        <w:spacing w:line="480" w:lineRule="auto"/>
        <w:rPr>
          <w:rFonts w:ascii="Times New Roman" w:hAnsi="Times New Roman" w:cs="Times New Roman"/>
          <w:sz w:val="24"/>
          <w:szCs w:val="24"/>
        </w:rPr>
      </w:pPr>
      <w:r w:rsidRPr="008F4E69">
        <w:rPr>
          <w:rFonts w:ascii="Times New Roman" w:hAnsi="Times New Roman" w:cs="Times New Roman"/>
          <w:b/>
          <w:sz w:val="24"/>
          <w:szCs w:val="24"/>
          <w:u w:val="single"/>
        </w:rPr>
        <w:t>The Holy Father says of this discernment</w:t>
      </w:r>
      <w:r>
        <w:rPr>
          <w:rFonts w:ascii="Times New Roman" w:hAnsi="Times New Roman" w:cs="Times New Roman"/>
          <w:sz w:val="24"/>
          <w:szCs w:val="24"/>
        </w:rPr>
        <w:t>:  to be able to discover the actual will of the Lord in our lives always involves the following:</w:t>
      </w:r>
    </w:p>
    <w:p w:rsidR="00E26741" w:rsidRDefault="00E26741" w:rsidP="008F4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receptive listening to the Word of God and the Church;</w:t>
      </w:r>
    </w:p>
    <w:p w:rsidR="00E26741" w:rsidRDefault="00E26741" w:rsidP="008F4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Fervent and constant prayer;</w:t>
      </w:r>
    </w:p>
    <w:p w:rsidR="00E26741" w:rsidRDefault="00E26741" w:rsidP="008F4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Recourse to a wise and loving spiritual guide; and,</w:t>
      </w:r>
    </w:p>
    <w:p w:rsidR="00E26741" w:rsidRDefault="00E26741" w:rsidP="008F4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faithful discernment of the gifts and talents given by God, as well as the diverse social and historic situations in which one lives (Christifideles Laici, 28).</w:t>
      </w:r>
    </w:p>
    <w:p w:rsidR="00E26741" w:rsidRDefault="00E26741" w:rsidP="008F4E69">
      <w:pPr>
        <w:spacing w:line="480" w:lineRule="auto"/>
        <w:rPr>
          <w:rFonts w:ascii="Times New Roman" w:hAnsi="Times New Roman" w:cs="Times New Roman"/>
          <w:sz w:val="24"/>
          <w:szCs w:val="24"/>
        </w:rPr>
      </w:pPr>
      <w:r>
        <w:rPr>
          <w:rFonts w:ascii="Times New Roman" w:hAnsi="Times New Roman" w:cs="Times New Roman"/>
          <w:sz w:val="24"/>
          <w:szCs w:val="24"/>
        </w:rPr>
        <w:t xml:space="preserve">Note how the pontiff insists that formation must involve “a faithful discernment of the gifts and talents given by God.”  Priests have, in fact, been given a special gift of the Holy Spirit for this purpose.  Priests are ordained to serve the faith, hope, and charity of the laity.  They recognize and uphold, as brothers and friends, the dignity of the laity as children of God and help them to exercise fully their specific role in the overall context of the Church’s mission.  The ministerial priesthood conferred by the sacrament of holy orders and the common or “royal” priesthood of the faithful, which differ essentially and not only in degree, are ordered one to the other—for </w:t>
      </w:r>
      <w:r w:rsidR="008F4E69">
        <w:rPr>
          <w:rFonts w:ascii="Times New Roman" w:hAnsi="Times New Roman" w:cs="Times New Roman"/>
          <w:sz w:val="24"/>
          <w:szCs w:val="24"/>
        </w:rPr>
        <w:t>each in its ow</w:t>
      </w:r>
      <w:r>
        <w:rPr>
          <w:rFonts w:ascii="Times New Roman" w:hAnsi="Times New Roman" w:cs="Times New Roman"/>
          <w:sz w:val="24"/>
          <w:szCs w:val="24"/>
        </w:rPr>
        <w:t xml:space="preserve">n way derives from the one priesthood of Christ.  Indeed, the ministerial priesthood </w:t>
      </w:r>
      <w:r w:rsidRPr="008F4E69">
        <w:rPr>
          <w:rFonts w:ascii="Times New Roman" w:hAnsi="Times New Roman" w:cs="Times New Roman"/>
          <w:b/>
          <w:sz w:val="24"/>
          <w:szCs w:val="24"/>
        </w:rPr>
        <w:t>does not</w:t>
      </w:r>
      <w:r>
        <w:rPr>
          <w:rFonts w:ascii="Times New Roman" w:hAnsi="Times New Roman" w:cs="Times New Roman"/>
          <w:sz w:val="24"/>
          <w:szCs w:val="24"/>
        </w:rPr>
        <w:t xml:space="preserve"> of itself signify a greater degree of holiness with regard to the common priesthood </w:t>
      </w:r>
      <w:r w:rsidR="008F4E69">
        <w:rPr>
          <w:rFonts w:ascii="Times New Roman" w:hAnsi="Times New Roman" w:cs="Times New Roman"/>
          <w:sz w:val="24"/>
          <w:szCs w:val="24"/>
        </w:rPr>
        <w:t xml:space="preserve">of </w:t>
      </w:r>
      <w:r w:rsidR="008F4E69">
        <w:rPr>
          <w:rFonts w:ascii="Times New Roman" w:hAnsi="Times New Roman" w:cs="Times New Roman"/>
          <w:sz w:val="24"/>
          <w:szCs w:val="24"/>
        </w:rPr>
        <w:lastRenderedPageBreak/>
        <w:t>the faithful; through it, Christ gives to priest, in the Spirit, a particular gift so that they can help the People of God to exercise faithfully and fully the common priesthood which it has received (Pastores Dabo Vobis, 17).</w:t>
      </w:r>
    </w:p>
    <w:p w:rsidR="008F4E69" w:rsidRPr="00E26741" w:rsidRDefault="008F4E69" w:rsidP="008F4E69">
      <w:pPr>
        <w:spacing w:line="480" w:lineRule="auto"/>
        <w:rPr>
          <w:rFonts w:ascii="Times New Roman" w:hAnsi="Times New Roman" w:cs="Times New Roman"/>
          <w:sz w:val="24"/>
          <w:szCs w:val="24"/>
        </w:rPr>
      </w:pPr>
      <w:r>
        <w:rPr>
          <w:rFonts w:ascii="Times New Roman" w:hAnsi="Times New Roman" w:cs="Times New Roman"/>
          <w:sz w:val="24"/>
          <w:szCs w:val="24"/>
        </w:rPr>
        <w:t>Indeed, pastors know how much the lay faithful contribute to the welfare of the entire Church.  They also know that they were not established by Christ to undertake alone the entire saving mission of the Church towards the world, but they understand that it is their exalted office to be shepherds of the lay faithful and also to recognize the latter’s services and charism that all according to their proper roles may cooperate in this common undertaking with one heart.”  (Christifideles Laici, 32).</w:t>
      </w:r>
    </w:p>
    <w:p w:rsidR="00DF4611" w:rsidRPr="00DF4611" w:rsidRDefault="00DF4611" w:rsidP="008F4E69">
      <w:pPr>
        <w:spacing w:line="480" w:lineRule="auto"/>
        <w:rPr>
          <w:rFonts w:ascii="Times New Roman" w:hAnsi="Times New Roman" w:cs="Times New Roman"/>
          <w:sz w:val="24"/>
          <w:szCs w:val="24"/>
        </w:rPr>
      </w:pPr>
    </w:p>
    <w:p w:rsidR="008F4E69" w:rsidRPr="00DF4611" w:rsidRDefault="008F4E69">
      <w:pPr>
        <w:spacing w:line="480" w:lineRule="auto"/>
        <w:rPr>
          <w:rFonts w:ascii="Times New Roman" w:hAnsi="Times New Roman" w:cs="Times New Roman"/>
          <w:sz w:val="24"/>
          <w:szCs w:val="24"/>
        </w:rPr>
      </w:pPr>
    </w:p>
    <w:sectPr w:rsidR="008F4E69" w:rsidRPr="00DF4611" w:rsidSect="004A2AE7">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2D" w:rsidRDefault="00FC342D" w:rsidP="008F4E69">
      <w:pPr>
        <w:spacing w:after="0" w:line="240" w:lineRule="auto"/>
      </w:pPr>
      <w:r>
        <w:separator/>
      </w:r>
    </w:p>
  </w:endnote>
  <w:endnote w:type="continuationSeparator" w:id="0">
    <w:p w:rsidR="00FC342D" w:rsidRDefault="00FC342D" w:rsidP="008F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87194"/>
      <w:docPartObj>
        <w:docPartGallery w:val="Page Numbers (Bottom of Page)"/>
        <w:docPartUnique/>
      </w:docPartObj>
    </w:sdtPr>
    <w:sdtEndPr>
      <w:rPr>
        <w:noProof/>
      </w:rPr>
    </w:sdtEndPr>
    <w:sdtContent>
      <w:p w:rsidR="008F4E69" w:rsidRDefault="008F4E69">
        <w:pPr>
          <w:pStyle w:val="Footer"/>
          <w:jc w:val="right"/>
        </w:pPr>
        <w:r>
          <w:fldChar w:fldCharType="begin"/>
        </w:r>
        <w:r>
          <w:instrText xml:space="preserve"> PAGE   \* MERGEFORMAT </w:instrText>
        </w:r>
        <w:r>
          <w:fldChar w:fldCharType="separate"/>
        </w:r>
        <w:r w:rsidR="00111A0B">
          <w:rPr>
            <w:noProof/>
          </w:rPr>
          <w:t>1</w:t>
        </w:r>
        <w:r>
          <w:rPr>
            <w:noProof/>
          </w:rPr>
          <w:fldChar w:fldCharType="end"/>
        </w:r>
      </w:p>
    </w:sdtContent>
  </w:sdt>
  <w:p w:rsidR="008F4E69" w:rsidRDefault="008F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2D" w:rsidRDefault="00FC342D" w:rsidP="008F4E69">
      <w:pPr>
        <w:spacing w:after="0" w:line="240" w:lineRule="auto"/>
      </w:pPr>
      <w:r>
        <w:separator/>
      </w:r>
    </w:p>
  </w:footnote>
  <w:footnote w:type="continuationSeparator" w:id="0">
    <w:p w:rsidR="00FC342D" w:rsidRDefault="00FC342D" w:rsidP="008F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69" w:rsidRDefault="008F4E69" w:rsidP="008F4E69">
    <w:pPr>
      <w:pStyle w:val="Header"/>
      <w:tabs>
        <w:tab w:val="clear" w:pos="4680"/>
        <w:tab w:val="clear" w:pos="9360"/>
        <w:tab w:val="left" w:pos="57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843D7"/>
    <w:multiLevelType w:val="hybridMultilevel"/>
    <w:tmpl w:val="C18E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11"/>
    <w:rsid w:val="000F2686"/>
    <w:rsid w:val="00111A0B"/>
    <w:rsid w:val="0017455E"/>
    <w:rsid w:val="004A2AE7"/>
    <w:rsid w:val="008F4E69"/>
    <w:rsid w:val="009A11EE"/>
    <w:rsid w:val="00DF4611"/>
    <w:rsid w:val="00E26741"/>
    <w:rsid w:val="00E3561C"/>
    <w:rsid w:val="00ED734B"/>
    <w:rsid w:val="00FC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4E04A-6C08-486B-B18B-B60CA7B5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41"/>
    <w:pPr>
      <w:ind w:left="720"/>
      <w:contextualSpacing/>
    </w:pPr>
  </w:style>
  <w:style w:type="paragraph" w:styleId="Header">
    <w:name w:val="header"/>
    <w:basedOn w:val="Normal"/>
    <w:link w:val="HeaderChar"/>
    <w:uiPriority w:val="99"/>
    <w:unhideWhenUsed/>
    <w:rsid w:val="008F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E69"/>
  </w:style>
  <w:style w:type="paragraph" w:styleId="Footer">
    <w:name w:val="footer"/>
    <w:basedOn w:val="Normal"/>
    <w:link w:val="FooterChar"/>
    <w:uiPriority w:val="99"/>
    <w:unhideWhenUsed/>
    <w:rsid w:val="008F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E69"/>
  </w:style>
  <w:style w:type="paragraph" w:styleId="BalloonText">
    <w:name w:val="Balloon Text"/>
    <w:basedOn w:val="Normal"/>
    <w:link w:val="BalloonTextChar"/>
    <w:uiPriority w:val="99"/>
    <w:semiHidden/>
    <w:unhideWhenUsed/>
    <w:rsid w:val="009A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cp:lastPrinted>2019-01-31T17:16:00Z</cp:lastPrinted>
  <dcterms:created xsi:type="dcterms:W3CDTF">2019-07-26T13:29:00Z</dcterms:created>
  <dcterms:modified xsi:type="dcterms:W3CDTF">2019-07-26T13:29:00Z</dcterms:modified>
</cp:coreProperties>
</file>